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E0E4C" w14:textId="77777777" w:rsidR="006E75ED" w:rsidRDefault="002B15E3">
      <w:pPr>
        <w:rPr>
          <w:b/>
          <w:bCs/>
          <w:sz w:val="40"/>
          <w:szCs w:val="40"/>
        </w:rPr>
      </w:pPr>
      <w:r>
        <w:rPr>
          <w:b/>
          <w:bCs/>
          <w:sz w:val="40"/>
          <w:szCs w:val="40"/>
        </w:rPr>
        <w:t>Mäklarinformation</w:t>
      </w:r>
    </w:p>
    <w:p w14:paraId="19875480" w14:textId="77777777" w:rsidR="006E75ED" w:rsidRDefault="006E75ED">
      <w:pPr>
        <w:rPr>
          <w:b/>
          <w:bCs/>
          <w:sz w:val="40"/>
          <w:szCs w:val="40"/>
        </w:rPr>
      </w:pPr>
    </w:p>
    <w:p w14:paraId="77C172A3" w14:textId="1C699942" w:rsidR="006E75ED" w:rsidRDefault="002B15E3">
      <w:pPr>
        <w:rPr>
          <w:b/>
          <w:bCs/>
          <w:sz w:val="28"/>
          <w:szCs w:val="28"/>
        </w:rPr>
      </w:pPr>
      <w:r>
        <w:rPr>
          <w:b/>
          <w:bCs/>
          <w:sz w:val="28"/>
          <w:szCs w:val="28"/>
        </w:rPr>
        <w:t>Historia</w:t>
      </w:r>
    </w:p>
    <w:p w14:paraId="69D1F762" w14:textId="5D75CD2F" w:rsidR="008E6DA1" w:rsidRDefault="008E6DA1">
      <w:pPr>
        <w:rPr>
          <w:b/>
          <w:bCs/>
          <w:sz w:val="28"/>
          <w:szCs w:val="28"/>
        </w:rPr>
      </w:pPr>
      <w:r>
        <w:rPr>
          <w:noProof/>
        </w:rPr>
        <w:drawing>
          <wp:inline distT="0" distB="0" distL="0" distR="0" wp14:anchorId="498D886E" wp14:editId="5D713545">
            <wp:extent cx="4114800" cy="3068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14800" cy="3068320"/>
                    </a:xfrm>
                    <a:prstGeom prst="rect">
                      <a:avLst/>
                    </a:prstGeom>
                    <a:noFill/>
                    <a:ln>
                      <a:noFill/>
                    </a:ln>
                  </pic:spPr>
                </pic:pic>
              </a:graphicData>
            </a:graphic>
          </wp:inline>
        </w:drawing>
      </w:r>
    </w:p>
    <w:p w14:paraId="345D518F" w14:textId="01621D67" w:rsidR="009C7F2A" w:rsidRPr="009C7F2A" w:rsidRDefault="009C7F2A" w:rsidP="009C7F2A">
      <w:pPr>
        <w:rPr>
          <w:rFonts w:cs="Calibri"/>
          <w:color w:val="555555"/>
          <w:lang w:eastAsia="sv-SE"/>
        </w:rPr>
      </w:pPr>
      <w:r w:rsidRPr="009C7F2A">
        <w:rPr>
          <w:rFonts w:cs="Calibri"/>
          <w:color w:val="555555"/>
          <w:lang w:eastAsia="sv-SE"/>
        </w:rPr>
        <w:t xml:space="preserve">Bilden ovan visar några barn som står i gathörnet där Brännkyrkagatan går österut från Timmermansgatan. Till höger Brännkyrkagatan </w:t>
      </w:r>
      <w:proofErr w:type="gramStart"/>
      <w:r w:rsidRPr="009C7F2A">
        <w:rPr>
          <w:rFonts w:cs="Calibri"/>
          <w:color w:val="555555"/>
          <w:lang w:eastAsia="sv-SE"/>
        </w:rPr>
        <w:t>49-45</w:t>
      </w:r>
      <w:proofErr w:type="gramEnd"/>
      <w:r w:rsidRPr="009C7F2A">
        <w:rPr>
          <w:rFonts w:cs="Calibri"/>
          <w:color w:val="555555"/>
          <w:lang w:eastAsia="sv-SE"/>
        </w:rPr>
        <w:t xml:space="preserve"> där cigarrfabriken </w:t>
      </w:r>
      <w:proofErr w:type="spellStart"/>
      <w:r w:rsidRPr="009C7F2A">
        <w:rPr>
          <w:rFonts w:cs="Calibri"/>
          <w:color w:val="555555"/>
          <w:lang w:eastAsia="sv-SE"/>
        </w:rPr>
        <w:t>Bergman&amp;Gösling</w:t>
      </w:r>
      <w:proofErr w:type="spellEnd"/>
      <w:r w:rsidRPr="009C7F2A">
        <w:rPr>
          <w:rFonts w:cs="Calibri"/>
          <w:color w:val="555555"/>
          <w:lang w:eastAsia="sv-SE"/>
        </w:rPr>
        <w:t xml:space="preserve">, </w:t>
      </w:r>
      <w:r w:rsidRPr="009C7F2A">
        <w:rPr>
          <w:rFonts w:cs="Calibri"/>
          <w:b/>
          <w:bCs/>
          <w:color w:val="555555"/>
          <w:u w:val="single"/>
          <w:lang w:eastAsia="sv-SE"/>
        </w:rPr>
        <w:t>Brännkyrkagatan 45</w:t>
      </w:r>
      <w:r w:rsidRPr="009C7F2A">
        <w:rPr>
          <w:rFonts w:cs="Calibri"/>
          <w:color w:val="555555"/>
          <w:lang w:eastAsia="sv-SE"/>
        </w:rPr>
        <w:t>, är under om- och påbyggnad.</w:t>
      </w:r>
    </w:p>
    <w:p w14:paraId="0B4D6D0D" w14:textId="7B25494A" w:rsidR="009C7F2A" w:rsidRPr="000056FC" w:rsidRDefault="000056FC">
      <w:pPr>
        <w:rPr>
          <w:rFonts w:cs="Calibri"/>
          <w:color w:val="555555"/>
          <w:lang w:eastAsia="sv-SE"/>
        </w:rPr>
      </w:pPr>
      <w:r w:rsidRPr="000056FC">
        <w:rPr>
          <w:rFonts w:cs="Calibri"/>
          <w:color w:val="555555"/>
          <w:lang w:eastAsia="sv-SE"/>
        </w:rPr>
        <w:t xml:space="preserve">Ovan bild </w:t>
      </w:r>
      <w:r>
        <w:rPr>
          <w:rFonts w:cs="Calibri"/>
          <w:color w:val="555555"/>
          <w:lang w:eastAsia="sv-SE"/>
        </w:rPr>
        <w:t>har hämtats från följande länk den 20 december 2023</w:t>
      </w:r>
    </w:p>
    <w:p w14:paraId="26C19F97" w14:textId="1EAA7D5D" w:rsidR="000056FC" w:rsidRDefault="000056FC">
      <w:pPr>
        <w:rPr>
          <w:b/>
          <w:bCs/>
          <w:sz w:val="28"/>
          <w:szCs w:val="28"/>
        </w:rPr>
      </w:pPr>
      <w:hyperlink r:id="rId6" w:history="1">
        <w:r>
          <w:rPr>
            <w:rStyle w:val="Hyperlink"/>
            <w:rFonts w:eastAsia="Times New Roman"/>
            <w:sz w:val="24"/>
            <w:szCs w:val="24"/>
          </w:rPr>
          <w:t>https://s</w:t>
        </w:r>
        <w:r>
          <w:rPr>
            <w:rStyle w:val="Hyperlink"/>
            <w:rFonts w:eastAsia="Times New Roman"/>
            <w:sz w:val="24"/>
            <w:szCs w:val="24"/>
          </w:rPr>
          <w:t>t</w:t>
        </w:r>
        <w:r>
          <w:rPr>
            <w:rStyle w:val="Hyperlink"/>
            <w:rFonts w:eastAsia="Times New Roman"/>
            <w:sz w:val="24"/>
            <w:szCs w:val="24"/>
          </w:rPr>
          <w:t>ockholmskallan.stockholm.se/post/16771</w:t>
        </w:r>
      </w:hyperlink>
    </w:p>
    <w:p w14:paraId="5357C3A3" w14:textId="77777777" w:rsidR="006E75ED" w:rsidRDefault="002B15E3">
      <w:pPr>
        <w:pStyle w:val="Heading3"/>
        <w:spacing w:before="0" w:beforeAutospacing="0" w:after="75" w:afterAutospacing="0"/>
        <w:rPr>
          <w:rFonts w:ascii="Roboto" w:eastAsia="Times New Roman" w:hAnsi="Roboto"/>
          <w:b w:val="0"/>
          <w:bCs w:val="0"/>
          <w:color w:val="3B3B3B"/>
          <w:sz w:val="28"/>
          <w:szCs w:val="28"/>
        </w:rPr>
      </w:pPr>
      <w:r>
        <w:rPr>
          <w:rFonts w:ascii="Roboto" w:eastAsia="Times New Roman" w:hAnsi="Roboto"/>
          <w:b w:val="0"/>
          <w:bCs w:val="0"/>
          <w:color w:val="3B3B3B"/>
          <w:sz w:val="28"/>
          <w:szCs w:val="28"/>
        </w:rPr>
        <w:t xml:space="preserve">Bergman &amp; </w:t>
      </w:r>
      <w:proofErr w:type="spellStart"/>
      <w:r>
        <w:rPr>
          <w:rFonts w:ascii="Roboto" w:eastAsia="Times New Roman" w:hAnsi="Roboto"/>
          <w:b w:val="0"/>
          <w:bCs w:val="0"/>
          <w:color w:val="3B3B3B"/>
          <w:sz w:val="28"/>
          <w:szCs w:val="28"/>
        </w:rPr>
        <w:t>Gösling</w:t>
      </w:r>
      <w:proofErr w:type="spellEnd"/>
    </w:p>
    <w:p w14:paraId="68F917C2" w14:textId="77777777" w:rsidR="006E75ED" w:rsidRDefault="006E75ED">
      <w:pPr>
        <w:pStyle w:val="Heading3"/>
        <w:spacing w:before="0" w:beforeAutospacing="0" w:after="75" w:afterAutospacing="0"/>
        <w:rPr>
          <w:rFonts w:ascii="Roboto" w:eastAsia="Times New Roman" w:hAnsi="Roboto"/>
          <w:b w:val="0"/>
          <w:bCs w:val="0"/>
          <w:color w:val="3B3B3B"/>
          <w:sz w:val="39"/>
          <w:szCs w:val="39"/>
        </w:rPr>
      </w:pPr>
    </w:p>
    <w:p w14:paraId="37115B9F" w14:textId="77777777" w:rsidR="006E75ED" w:rsidRDefault="002B15E3">
      <w:pPr>
        <w:pStyle w:val="Heading3"/>
        <w:spacing w:before="0" w:beforeAutospacing="0" w:after="75" w:afterAutospacing="0"/>
        <w:rPr>
          <w:rFonts w:ascii="Roboto" w:eastAsia="Times New Roman" w:hAnsi="Roboto"/>
          <w:b w:val="0"/>
          <w:bCs w:val="0"/>
          <w:color w:val="3B3B3B"/>
          <w:sz w:val="39"/>
          <w:szCs w:val="39"/>
        </w:rPr>
      </w:pPr>
      <w:r>
        <w:rPr>
          <w:noProof/>
        </w:rPr>
        <w:lastRenderedPageBreak/>
        <w:drawing>
          <wp:inline distT="0" distB="0" distL="0" distR="0" wp14:anchorId="29151363" wp14:editId="28957DA1">
            <wp:extent cx="4457700" cy="33623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457700" cy="3362325"/>
                    </a:xfrm>
                    <a:prstGeom prst="rect">
                      <a:avLst/>
                    </a:prstGeom>
                  </pic:spPr>
                </pic:pic>
              </a:graphicData>
            </a:graphic>
          </wp:inline>
        </w:drawing>
      </w:r>
    </w:p>
    <w:p w14:paraId="2FF4BD0D" w14:textId="77777777" w:rsidR="006E75ED" w:rsidRDefault="006E75ED">
      <w:pPr>
        <w:pStyle w:val="Heading3"/>
        <w:spacing w:before="0" w:beforeAutospacing="0" w:after="75" w:afterAutospacing="0"/>
        <w:rPr>
          <w:rFonts w:ascii="Roboto" w:eastAsia="Times New Roman" w:hAnsi="Roboto"/>
          <w:b w:val="0"/>
          <w:bCs w:val="0"/>
          <w:color w:val="3B3B3B"/>
          <w:sz w:val="39"/>
          <w:szCs w:val="39"/>
        </w:rPr>
      </w:pPr>
    </w:p>
    <w:p w14:paraId="5B0570D7" w14:textId="77777777" w:rsidR="006E75ED" w:rsidRDefault="002B15E3">
      <w:pPr>
        <w:pStyle w:val="NormalWeb"/>
        <w:spacing w:before="0" w:beforeAutospacing="0" w:after="225" w:afterAutospacing="0"/>
        <w:rPr>
          <w:rFonts w:asciiTheme="minorHAnsi" w:hAnsiTheme="minorHAnsi"/>
          <w:color w:val="555555"/>
        </w:rPr>
      </w:pPr>
      <w:r>
        <w:rPr>
          <w:rStyle w:val="Strong"/>
          <w:rFonts w:asciiTheme="minorHAnsi" w:hAnsiTheme="minorHAnsi"/>
          <w:color w:val="3B3B3B"/>
        </w:rPr>
        <w:t>John Bergman</w:t>
      </w:r>
      <w:r>
        <w:rPr>
          <w:rFonts w:asciiTheme="minorHAnsi" w:hAnsiTheme="minorHAnsi"/>
          <w:color w:val="555555"/>
        </w:rPr>
        <w:t> och </w:t>
      </w:r>
      <w:r>
        <w:rPr>
          <w:rStyle w:val="Strong"/>
          <w:rFonts w:asciiTheme="minorHAnsi" w:hAnsiTheme="minorHAnsi"/>
          <w:color w:val="3B3B3B"/>
        </w:rPr>
        <w:t xml:space="preserve">Carl </w:t>
      </w:r>
      <w:proofErr w:type="spellStart"/>
      <w:r>
        <w:rPr>
          <w:rStyle w:val="Strong"/>
          <w:rFonts w:asciiTheme="minorHAnsi" w:hAnsiTheme="minorHAnsi"/>
          <w:color w:val="3B3B3B"/>
        </w:rPr>
        <w:t>Gösling</w:t>
      </w:r>
      <w:proofErr w:type="spellEnd"/>
      <w:r>
        <w:rPr>
          <w:rFonts w:asciiTheme="minorHAnsi" w:hAnsiTheme="minorHAnsi"/>
          <w:color w:val="555555"/>
        </w:rPr>
        <w:t xml:space="preserve"> anmälde den 30 maj 1893 att de under firma Bergman och </w:t>
      </w:r>
      <w:proofErr w:type="spellStart"/>
      <w:r>
        <w:rPr>
          <w:rFonts w:asciiTheme="minorHAnsi" w:hAnsiTheme="minorHAnsi"/>
          <w:color w:val="555555"/>
        </w:rPr>
        <w:t>Gösling</w:t>
      </w:r>
      <w:proofErr w:type="spellEnd"/>
      <w:r>
        <w:rPr>
          <w:rFonts w:asciiTheme="minorHAnsi" w:hAnsiTheme="minorHAnsi"/>
          <w:color w:val="555555"/>
        </w:rPr>
        <w:t xml:space="preserve"> ämnade idka handel och den 8 december samma år utökades rättigheterna till att även omfatta cigarrfabrikation. Under 1894 var adressen Kommendörsgatan 15, </w:t>
      </w:r>
      <w:r>
        <w:rPr>
          <w:rFonts w:asciiTheme="minorHAnsi" w:hAnsiTheme="minorHAnsi"/>
          <w:color w:val="555555"/>
        </w:rPr>
        <w:br/>
        <w:t>Från och med den 8 juni 1895 var fabriken inregistrerad som cigarrfabrik med adress Nybrogatan 56 B. Redan 14 december 1895 avgick Bergman ur firman men hans namn kom att behållas i firmanamnet under hela dess existens. 1896 låg fabriken vid Bellmansgatan 12.</w:t>
      </w:r>
    </w:p>
    <w:p w14:paraId="7AC6CF21" w14:textId="77777777" w:rsidR="006E75ED" w:rsidRDefault="002B15E3">
      <w:pPr>
        <w:pStyle w:val="NormalWeb"/>
        <w:spacing w:before="0" w:beforeAutospacing="0" w:after="225" w:afterAutospacing="0"/>
        <w:rPr>
          <w:rFonts w:asciiTheme="minorHAnsi" w:hAnsiTheme="minorHAnsi"/>
          <w:color w:val="555555"/>
        </w:rPr>
      </w:pPr>
      <w:r>
        <w:rPr>
          <w:rFonts w:asciiTheme="minorHAnsi" w:hAnsiTheme="minorHAnsi"/>
          <w:color w:val="555555"/>
        </w:rPr>
        <w:t>Fabrikationen flyttar 1897 till nybyggd fastighet vid till Brännkyrkagatan 45 (kv. Ormen större 14) och kvarstannar där tills företaget läggs ned.</w:t>
      </w:r>
      <w:r>
        <w:rPr>
          <w:rFonts w:asciiTheme="minorHAnsi" w:hAnsiTheme="minorHAnsi"/>
          <w:color w:val="555555"/>
        </w:rPr>
        <w:br/>
        <w:t>Företaget var ej med på Stockholmsutställningen 1897 men tillverkade ett flertal porslinsfat (Rörstrand) i rektangulär form (c: a 10 cm ggr 15 cm). Motivet är det endast till hälften färdigbyggda Nordiska museet år 1897. Även motiv från Stockholms slott och Riddarhuset framställdes.</w:t>
      </w:r>
    </w:p>
    <w:p w14:paraId="38051BD3" w14:textId="77777777" w:rsidR="006E75ED" w:rsidRDefault="002B15E3">
      <w:pPr>
        <w:pStyle w:val="NormalWeb"/>
        <w:spacing w:before="0" w:beforeAutospacing="0" w:after="225" w:afterAutospacing="0"/>
        <w:rPr>
          <w:rFonts w:asciiTheme="minorHAnsi" w:hAnsiTheme="minorHAnsi"/>
          <w:color w:val="555555"/>
        </w:rPr>
      </w:pPr>
      <w:r>
        <w:rPr>
          <w:rFonts w:asciiTheme="minorHAnsi" w:hAnsiTheme="minorHAnsi"/>
          <w:color w:val="555555"/>
        </w:rPr>
        <w:t xml:space="preserve">Fastigheten på </w:t>
      </w:r>
      <w:r>
        <w:rPr>
          <w:rFonts w:asciiTheme="minorHAnsi" w:hAnsiTheme="minorHAnsi"/>
          <w:b/>
          <w:bCs/>
          <w:color w:val="555555"/>
          <w:u w:val="single"/>
        </w:rPr>
        <w:t>Brännkyrkagatan 45</w:t>
      </w:r>
      <w:r>
        <w:rPr>
          <w:rFonts w:asciiTheme="minorHAnsi" w:hAnsiTheme="minorHAnsi"/>
          <w:b/>
          <w:bCs/>
          <w:color w:val="555555"/>
        </w:rPr>
        <w:t xml:space="preserve"> </w:t>
      </w:r>
      <w:r>
        <w:rPr>
          <w:rFonts w:asciiTheme="minorHAnsi" w:hAnsiTheme="minorHAnsi"/>
          <w:color w:val="555555"/>
        </w:rPr>
        <w:t xml:space="preserve">uppfördes </w:t>
      </w:r>
      <w:proofErr w:type="gramStart"/>
      <w:r>
        <w:rPr>
          <w:rFonts w:asciiTheme="minorHAnsi" w:hAnsiTheme="minorHAnsi"/>
          <w:color w:val="555555"/>
        </w:rPr>
        <w:t>1887-1889</w:t>
      </w:r>
      <w:proofErr w:type="gramEnd"/>
      <w:r>
        <w:rPr>
          <w:rFonts w:asciiTheme="minorHAnsi" w:hAnsiTheme="minorHAnsi"/>
          <w:color w:val="555555"/>
        </w:rPr>
        <w:t xml:space="preserve"> och redan innan det var klart påbyggdes fastigheten till två våningar.</w:t>
      </w:r>
      <w:r>
        <w:rPr>
          <w:rFonts w:asciiTheme="minorHAnsi" w:hAnsiTheme="minorHAnsi"/>
          <w:color w:val="555555"/>
        </w:rPr>
        <w:br/>
        <w:t xml:space="preserve">Företaget är representant i Sverige för den finska firman </w:t>
      </w:r>
      <w:proofErr w:type="spellStart"/>
      <w:r>
        <w:rPr>
          <w:rFonts w:asciiTheme="minorHAnsi" w:hAnsiTheme="minorHAnsi"/>
          <w:color w:val="555555"/>
        </w:rPr>
        <w:t>Wiborgs</w:t>
      </w:r>
      <w:proofErr w:type="spellEnd"/>
      <w:r>
        <w:rPr>
          <w:rFonts w:asciiTheme="minorHAnsi" w:hAnsiTheme="minorHAnsi"/>
          <w:color w:val="555555"/>
        </w:rPr>
        <w:t xml:space="preserve"> Tobaks Fabriks AB samt för den tyska cigarettfabriken </w:t>
      </w:r>
      <w:proofErr w:type="spellStart"/>
      <w:r>
        <w:rPr>
          <w:rFonts w:asciiTheme="minorHAnsi" w:hAnsiTheme="minorHAnsi"/>
          <w:color w:val="555555"/>
        </w:rPr>
        <w:t>Kios</w:t>
      </w:r>
      <w:proofErr w:type="spellEnd"/>
      <w:r>
        <w:rPr>
          <w:rFonts w:asciiTheme="minorHAnsi" w:hAnsiTheme="minorHAnsi"/>
          <w:color w:val="555555"/>
        </w:rPr>
        <w:t xml:space="preserve"> i Dresden.</w:t>
      </w:r>
      <w:r>
        <w:rPr>
          <w:rFonts w:asciiTheme="minorHAnsi" w:hAnsiTheme="minorHAnsi"/>
          <w:color w:val="555555"/>
        </w:rPr>
        <w:br/>
        <w:t>Som delägare upptogs den 9 juli 1896 Johan Emil Carlsson (f.1871).</w:t>
      </w:r>
    </w:p>
    <w:p w14:paraId="37094ACA" w14:textId="77777777" w:rsidR="006E75ED" w:rsidRDefault="002B15E3">
      <w:pPr>
        <w:pStyle w:val="NormalWeb"/>
        <w:spacing w:before="0" w:beforeAutospacing="0" w:after="225" w:afterAutospacing="0"/>
        <w:rPr>
          <w:rFonts w:asciiTheme="minorHAnsi" w:hAnsiTheme="minorHAnsi"/>
          <w:color w:val="555555"/>
        </w:rPr>
      </w:pPr>
      <w:r>
        <w:rPr>
          <w:rFonts w:asciiTheme="minorHAnsi" w:hAnsiTheme="minorHAnsi"/>
          <w:color w:val="555555"/>
        </w:rPr>
        <w:t xml:space="preserve">År 1898 ägdes fastigheten på </w:t>
      </w:r>
      <w:r>
        <w:rPr>
          <w:rFonts w:asciiTheme="minorHAnsi" w:hAnsiTheme="minorHAnsi"/>
          <w:b/>
          <w:bCs/>
          <w:color w:val="555555"/>
          <w:u w:val="single"/>
        </w:rPr>
        <w:t>Brännkyrkagatan 45</w:t>
      </w:r>
      <w:r>
        <w:rPr>
          <w:rFonts w:asciiTheme="minorHAnsi" w:hAnsiTheme="minorHAnsi"/>
          <w:color w:val="555555"/>
        </w:rPr>
        <w:t xml:space="preserve"> av ingenjören Herman </w:t>
      </w:r>
      <w:proofErr w:type="spellStart"/>
      <w:r>
        <w:rPr>
          <w:rFonts w:asciiTheme="minorHAnsi" w:hAnsiTheme="minorHAnsi"/>
          <w:color w:val="555555"/>
        </w:rPr>
        <w:t>Atterberg</w:t>
      </w:r>
      <w:proofErr w:type="spellEnd"/>
      <w:r>
        <w:rPr>
          <w:rFonts w:asciiTheme="minorHAnsi" w:hAnsiTheme="minorHAnsi"/>
          <w:color w:val="555555"/>
        </w:rPr>
        <w:t xml:space="preserve"> boende på Scheelegatan 20 på Kungsholmen.</w:t>
      </w:r>
      <w:r>
        <w:rPr>
          <w:rFonts w:asciiTheme="minorHAnsi" w:hAnsiTheme="minorHAnsi"/>
          <w:color w:val="555555"/>
        </w:rPr>
        <w:br/>
        <w:t xml:space="preserve">Innehavare av fabriken var John Emil Carlsson och Carl </w:t>
      </w:r>
      <w:proofErr w:type="spellStart"/>
      <w:r>
        <w:rPr>
          <w:rFonts w:asciiTheme="minorHAnsi" w:hAnsiTheme="minorHAnsi"/>
          <w:color w:val="555555"/>
        </w:rPr>
        <w:t>Gösling</w:t>
      </w:r>
      <w:proofErr w:type="spellEnd"/>
      <w:r>
        <w:rPr>
          <w:rFonts w:asciiTheme="minorHAnsi" w:hAnsiTheme="minorHAnsi"/>
          <w:color w:val="555555"/>
        </w:rPr>
        <w:t>. Företaget hade då 1 verkmästare, 3 kontorsbiträden och 74 arbetare och arbeterskor.</w:t>
      </w:r>
    </w:p>
    <w:p w14:paraId="7A86F8C0" w14:textId="77777777" w:rsidR="006E75ED" w:rsidRDefault="002B15E3">
      <w:pPr>
        <w:pStyle w:val="NormalWeb"/>
        <w:spacing w:before="0" w:beforeAutospacing="0" w:after="225" w:afterAutospacing="0"/>
        <w:rPr>
          <w:rFonts w:asciiTheme="minorHAnsi" w:hAnsiTheme="minorHAnsi"/>
          <w:color w:val="555555"/>
        </w:rPr>
      </w:pPr>
      <w:r>
        <w:rPr>
          <w:rFonts w:asciiTheme="minorHAnsi" w:hAnsiTheme="minorHAnsi"/>
          <w:color w:val="555555"/>
        </w:rPr>
        <w:t xml:space="preserve">År 1900 hade fastighetsägaren </w:t>
      </w:r>
      <w:proofErr w:type="spellStart"/>
      <w:r>
        <w:rPr>
          <w:rFonts w:asciiTheme="minorHAnsi" w:hAnsiTheme="minorHAnsi"/>
          <w:color w:val="555555"/>
        </w:rPr>
        <w:t>Atterberg</w:t>
      </w:r>
      <w:proofErr w:type="spellEnd"/>
      <w:r>
        <w:rPr>
          <w:rFonts w:asciiTheme="minorHAnsi" w:hAnsiTheme="minorHAnsi"/>
          <w:color w:val="555555"/>
        </w:rPr>
        <w:t xml:space="preserve"> flyttat till Karlshamn. Företaget hade som anställda: 1 reseombud, 1 kassörska, 2 lagerbokhållare, 1 verkmästare 74 arbetare och arbeterskor.</w:t>
      </w:r>
      <w:r>
        <w:rPr>
          <w:rFonts w:asciiTheme="minorHAnsi" w:hAnsiTheme="minorHAnsi"/>
          <w:color w:val="555555"/>
        </w:rPr>
        <w:br/>
        <w:t>Årshyran för fastigheten var 1800 kr.</w:t>
      </w:r>
      <w:r>
        <w:rPr>
          <w:rFonts w:asciiTheme="minorHAnsi" w:hAnsiTheme="minorHAnsi"/>
          <w:color w:val="555555"/>
        </w:rPr>
        <w:br/>
        <w:t xml:space="preserve">Den 28 </w:t>
      </w:r>
      <w:proofErr w:type="gramStart"/>
      <w:r>
        <w:rPr>
          <w:rFonts w:asciiTheme="minorHAnsi" w:hAnsiTheme="minorHAnsi"/>
          <w:color w:val="555555"/>
        </w:rPr>
        <w:t>April</w:t>
      </w:r>
      <w:proofErr w:type="gramEnd"/>
      <w:r>
        <w:rPr>
          <w:rFonts w:asciiTheme="minorHAnsi" w:hAnsiTheme="minorHAnsi"/>
          <w:color w:val="555555"/>
        </w:rPr>
        <w:t xml:space="preserve"> år 1900 övertog Emil Carlsson ensam hela firman.</w:t>
      </w:r>
    </w:p>
    <w:p w14:paraId="2701E7FF" w14:textId="77777777" w:rsidR="006E75ED" w:rsidRDefault="002B15E3">
      <w:pPr>
        <w:pStyle w:val="NormalWeb"/>
        <w:spacing w:before="0" w:beforeAutospacing="0" w:after="225" w:afterAutospacing="0"/>
        <w:rPr>
          <w:rFonts w:asciiTheme="minorHAnsi" w:hAnsiTheme="minorHAnsi"/>
          <w:color w:val="555555"/>
        </w:rPr>
      </w:pPr>
      <w:r>
        <w:rPr>
          <w:rFonts w:asciiTheme="minorHAnsi" w:hAnsiTheme="minorHAnsi"/>
          <w:color w:val="555555"/>
        </w:rPr>
        <w:lastRenderedPageBreak/>
        <w:t xml:space="preserve">1907 ansökte fastighetsägaren, bankdirektör </w:t>
      </w:r>
      <w:proofErr w:type="spellStart"/>
      <w:r>
        <w:rPr>
          <w:rFonts w:asciiTheme="minorHAnsi" w:hAnsiTheme="minorHAnsi"/>
          <w:color w:val="555555"/>
        </w:rPr>
        <w:t>Wilh</w:t>
      </w:r>
      <w:proofErr w:type="spellEnd"/>
      <w:r>
        <w:rPr>
          <w:rFonts w:asciiTheme="minorHAnsi" w:hAnsiTheme="minorHAnsi"/>
          <w:color w:val="555555"/>
        </w:rPr>
        <w:t>. Carlsson om tillstånd för tillbyggnad av befintliga lokaler inklusive fabrikslokal på gården. Vid slutbesiktningen den 27 jan 1911 hade gathuset fyra våningar och gårdshuset tre våningar.</w:t>
      </w:r>
    </w:p>
    <w:p w14:paraId="0F2DDA10" w14:textId="77777777" w:rsidR="006E75ED" w:rsidRDefault="002B15E3">
      <w:pPr>
        <w:pStyle w:val="NormalWeb"/>
        <w:spacing w:before="0" w:beforeAutospacing="0" w:after="225" w:afterAutospacing="0"/>
        <w:rPr>
          <w:rFonts w:asciiTheme="minorHAnsi" w:hAnsiTheme="minorHAnsi"/>
          <w:color w:val="555555"/>
        </w:rPr>
      </w:pPr>
      <w:r>
        <w:rPr>
          <w:rFonts w:asciiTheme="minorHAnsi" w:hAnsiTheme="minorHAnsi"/>
          <w:color w:val="555555"/>
        </w:rPr>
        <w:t>År 1910 var fastighetsägaren bankdirektör Wilhelm Carlsson i Huddinge. Företagets ägare var John Emil Carlsson. Personalen bestod av 1 verkmästare, 1 kassörska, 1 försäljare, 1 lagerhållare, 1 kontorsbiträde,3 springpojkar, 2 resande, 189 arb.</w:t>
      </w:r>
    </w:p>
    <w:p w14:paraId="6D1342AB" w14:textId="77777777" w:rsidR="006E75ED" w:rsidRDefault="002B15E3">
      <w:pPr>
        <w:pStyle w:val="NormalWeb"/>
        <w:spacing w:before="0" w:beforeAutospacing="0" w:after="225" w:afterAutospacing="0"/>
        <w:rPr>
          <w:rFonts w:asciiTheme="minorHAnsi" w:hAnsiTheme="minorHAnsi"/>
          <w:color w:val="555555"/>
        </w:rPr>
      </w:pPr>
      <w:r>
        <w:rPr>
          <w:rFonts w:asciiTheme="minorHAnsi" w:hAnsiTheme="minorHAnsi"/>
          <w:color w:val="555555"/>
        </w:rPr>
        <w:t>Den 1 januari 1913 uppgick företaget i Förenade Svenska Tobaksfabriker. Kontoret flyttas då till deras gemensamma lokaler på Regeringsgatan 9.</w:t>
      </w:r>
    </w:p>
    <w:p w14:paraId="16F1966E" w14:textId="77777777" w:rsidR="006E75ED" w:rsidRDefault="002B15E3">
      <w:pPr>
        <w:pStyle w:val="NormalWeb"/>
        <w:spacing w:before="0" w:beforeAutospacing="0" w:after="225" w:afterAutospacing="0"/>
        <w:rPr>
          <w:rFonts w:asciiTheme="minorHAnsi" w:hAnsiTheme="minorHAnsi"/>
          <w:color w:val="555555"/>
        </w:rPr>
      </w:pPr>
      <w:r>
        <w:rPr>
          <w:rFonts w:asciiTheme="minorHAnsi" w:hAnsiTheme="minorHAnsi"/>
          <w:color w:val="555555"/>
        </w:rPr>
        <w:t>Företaget inlöstes 1915 av Tobaksmonopolet.</w:t>
      </w:r>
      <w:r>
        <w:rPr>
          <w:rFonts w:asciiTheme="minorHAnsi" w:hAnsiTheme="minorHAnsi"/>
          <w:color w:val="555555"/>
        </w:rPr>
        <w:br/>
        <w:t xml:space="preserve">Fabriken kvarstod Ännu år 1918 som Tobaksmonopolets cigarrfabrik n: o 4, </w:t>
      </w:r>
      <w:r>
        <w:rPr>
          <w:rFonts w:asciiTheme="minorHAnsi" w:hAnsiTheme="minorHAnsi"/>
          <w:b/>
          <w:bCs/>
          <w:color w:val="555555"/>
          <w:u w:val="single"/>
        </w:rPr>
        <w:t>Brännkyrkagatan 45.</w:t>
      </w:r>
      <w:r>
        <w:rPr>
          <w:rFonts w:asciiTheme="minorHAnsi" w:hAnsiTheme="minorHAnsi"/>
          <w:color w:val="555555"/>
        </w:rPr>
        <w:br/>
        <w:t>Av faktura från 1908 framgår: allm.tel 35 74 och Riks.tel 24 88</w:t>
      </w:r>
      <w:r>
        <w:rPr>
          <w:rFonts w:asciiTheme="minorHAnsi" w:hAnsiTheme="minorHAnsi"/>
          <w:color w:val="555555"/>
        </w:rPr>
        <w:br/>
        <w:t xml:space="preserve">Fastigheten påbyggdes med en femte våning och ombyggdes </w:t>
      </w:r>
      <w:proofErr w:type="gramStart"/>
      <w:r>
        <w:rPr>
          <w:rFonts w:asciiTheme="minorHAnsi" w:hAnsiTheme="minorHAnsi"/>
          <w:color w:val="555555"/>
        </w:rPr>
        <w:t>1923-1924</w:t>
      </w:r>
      <w:proofErr w:type="gramEnd"/>
      <w:r>
        <w:rPr>
          <w:rFonts w:asciiTheme="minorHAnsi" w:hAnsiTheme="minorHAnsi"/>
          <w:color w:val="555555"/>
        </w:rPr>
        <w:t xml:space="preserve"> till bostadshus vilket det fortfarande är. Det mest kända märket var cigarrcigaretten Extrasex.</w:t>
      </w:r>
      <w:r>
        <w:rPr>
          <w:rFonts w:asciiTheme="minorHAnsi" w:hAnsiTheme="minorHAnsi"/>
          <w:color w:val="555555"/>
        </w:rPr>
        <w:br/>
        <w:t xml:space="preserve">Karl </w:t>
      </w:r>
      <w:proofErr w:type="spellStart"/>
      <w:r>
        <w:rPr>
          <w:rFonts w:asciiTheme="minorHAnsi" w:hAnsiTheme="minorHAnsi"/>
          <w:color w:val="555555"/>
        </w:rPr>
        <w:t>Gösling</w:t>
      </w:r>
      <w:proofErr w:type="spellEnd"/>
      <w:r>
        <w:rPr>
          <w:rFonts w:asciiTheme="minorHAnsi" w:hAnsiTheme="minorHAnsi"/>
          <w:color w:val="555555"/>
        </w:rPr>
        <w:t xml:space="preserve"> ligger begravd på Norra begravningsplatsen i Solna. (Område 19A4, nr 1027)</w:t>
      </w:r>
    </w:p>
    <w:p w14:paraId="4D24BAA0" w14:textId="0D92470C" w:rsidR="006E75ED" w:rsidRDefault="000056FC">
      <w:pPr>
        <w:rPr>
          <w:rFonts w:cs="Calibri"/>
          <w:color w:val="555555"/>
          <w:lang w:eastAsia="sv-SE"/>
        </w:rPr>
      </w:pPr>
      <w:r w:rsidRPr="000056FC">
        <w:rPr>
          <w:rFonts w:cs="Calibri"/>
          <w:color w:val="555555"/>
          <w:lang w:eastAsia="sv-SE"/>
        </w:rPr>
        <w:t xml:space="preserve">Ovan text </w:t>
      </w:r>
      <w:r>
        <w:rPr>
          <w:rFonts w:cs="Calibri"/>
          <w:color w:val="555555"/>
          <w:lang w:eastAsia="sv-SE"/>
        </w:rPr>
        <w:t>har hämtats från följande länk den 20 december 2023</w:t>
      </w:r>
    </w:p>
    <w:p w14:paraId="7CE2FD6C" w14:textId="77777777" w:rsidR="000056FC" w:rsidRDefault="000056FC" w:rsidP="000056FC">
      <w:pPr>
        <w:rPr>
          <w:rFonts w:eastAsia="Times New Roman"/>
        </w:rPr>
      </w:pPr>
      <w:hyperlink r:id="rId8" w:history="1">
        <w:r>
          <w:rPr>
            <w:rStyle w:val="Hyperlink"/>
            <w:rFonts w:eastAsia="Times New Roman"/>
          </w:rPr>
          <w:t>https://tobakshistoria.com/?portfolio=bergman-gosling</w:t>
        </w:r>
      </w:hyperlink>
    </w:p>
    <w:p w14:paraId="3FBC503B" w14:textId="77777777" w:rsidR="000056FC" w:rsidRPr="000056FC" w:rsidRDefault="000056FC">
      <w:pPr>
        <w:rPr>
          <w:rFonts w:cs="Calibri"/>
          <w:color w:val="555555"/>
          <w:lang w:eastAsia="sv-SE"/>
        </w:rPr>
      </w:pPr>
    </w:p>
    <w:p w14:paraId="15185C9A" w14:textId="77777777" w:rsidR="006E75ED" w:rsidRDefault="002B15E3">
      <w:pPr>
        <w:rPr>
          <w:b/>
          <w:bCs/>
          <w:sz w:val="28"/>
          <w:szCs w:val="28"/>
        </w:rPr>
      </w:pPr>
      <w:r>
        <w:rPr>
          <w:b/>
          <w:bCs/>
          <w:sz w:val="28"/>
          <w:szCs w:val="28"/>
        </w:rPr>
        <w:t>Fastigheten</w:t>
      </w:r>
    </w:p>
    <w:p w14:paraId="62A53691" w14:textId="77777777" w:rsidR="006E75ED" w:rsidRDefault="002B15E3">
      <w:pPr>
        <w:pStyle w:val="ListParagraph"/>
        <w:numPr>
          <w:ilvl w:val="0"/>
          <w:numId w:val="1"/>
        </w:numPr>
        <w:rPr>
          <w:b/>
          <w:bCs/>
        </w:rPr>
      </w:pPr>
      <w:r>
        <w:rPr>
          <w:b/>
          <w:bCs/>
        </w:rPr>
        <w:t>Ytor</w:t>
      </w:r>
      <w:r>
        <w:rPr>
          <w:b/>
          <w:bCs/>
        </w:rPr>
        <w:br/>
      </w:r>
      <w:r>
        <w:t xml:space="preserve">Fastigheten uppgår till 1131 kvm varav lokaler utgör 324 kvm. Lägenhetsfördelning enligt följande. </w:t>
      </w:r>
      <w:r>
        <w:br/>
        <w:t xml:space="preserve">1 </w:t>
      </w:r>
      <w:proofErr w:type="spellStart"/>
      <w:r>
        <w:t>rok</w:t>
      </w:r>
      <w:proofErr w:type="spellEnd"/>
      <w:r>
        <w:t xml:space="preserve"> – 4 stycken</w:t>
      </w:r>
    </w:p>
    <w:p w14:paraId="772B4279" w14:textId="77777777" w:rsidR="006E75ED" w:rsidRDefault="002B15E3">
      <w:pPr>
        <w:pStyle w:val="ListParagraph"/>
      </w:pPr>
      <w:r>
        <w:t xml:space="preserve">2 </w:t>
      </w:r>
      <w:proofErr w:type="spellStart"/>
      <w:r>
        <w:t>rok</w:t>
      </w:r>
      <w:proofErr w:type="spellEnd"/>
      <w:r>
        <w:t xml:space="preserve"> – 6 stycken</w:t>
      </w:r>
    </w:p>
    <w:p w14:paraId="51A20814" w14:textId="77777777" w:rsidR="006E75ED" w:rsidRDefault="002B15E3">
      <w:pPr>
        <w:pStyle w:val="ListParagraph"/>
      </w:pPr>
      <w:r>
        <w:t xml:space="preserve">3 </w:t>
      </w:r>
      <w:proofErr w:type="spellStart"/>
      <w:r>
        <w:t>rok</w:t>
      </w:r>
      <w:proofErr w:type="spellEnd"/>
      <w:r>
        <w:t xml:space="preserve"> – 6 stycken</w:t>
      </w:r>
    </w:p>
    <w:p w14:paraId="501CC54D" w14:textId="77777777" w:rsidR="006E75ED" w:rsidRDefault="002B15E3">
      <w:pPr>
        <w:pStyle w:val="ListParagraph"/>
      </w:pPr>
      <w:r>
        <w:t xml:space="preserve">5 </w:t>
      </w:r>
      <w:proofErr w:type="spellStart"/>
      <w:r>
        <w:t>rok</w:t>
      </w:r>
      <w:proofErr w:type="spellEnd"/>
      <w:r>
        <w:t xml:space="preserve"> – 1 stycken</w:t>
      </w:r>
    </w:p>
    <w:p w14:paraId="7AC9F33C" w14:textId="77777777" w:rsidR="006E75ED" w:rsidRDefault="006E75ED">
      <w:pPr>
        <w:pStyle w:val="ListParagraph"/>
        <w:rPr>
          <w:b/>
          <w:bCs/>
        </w:rPr>
      </w:pPr>
    </w:p>
    <w:p w14:paraId="308543F4" w14:textId="41422AE0" w:rsidR="006E75ED" w:rsidRDefault="002B15E3">
      <w:pPr>
        <w:pStyle w:val="ListParagraph"/>
        <w:numPr>
          <w:ilvl w:val="0"/>
          <w:numId w:val="1"/>
        </w:numPr>
        <w:rPr>
          <w:b/>
          <w:bCs/>
        </w:rPr>
      </w:pPr>
      <w:r>
        <w:rPr>
          <w:b/>
          <w:bCs/>
        </w:rPr>
        <w:t>Uppvärmning</w:t>
      </w:r>
      <w:r>
        <w:rPr>
          <w:b/>
          <w:bCs/>
        </w:rPr>
        <w:br/>
      </w:r>
      <w:r>
        <w:t>Fjärrvärme</w:t>
      </w:r>
    </w:p>
    <w:p w14:paraId="038CA490" w14:textId="77777777" w:rsidR="006E75ED" w:rsidRDefault="006E75ED">
      <w:pPr>
        <w:pStyle w:val="ListParagraph"/>
        <w:rPr>
          <w:b/>
          <w:bCs/>
        </w:rPr>
      </w:pPr>
    </w:p>
    <w:p w14:paraId="4591CF46" w14:textId="77777777" w:rsidR="006E75ED" w:rsidRDefault="002B15E3">
      <w:pPr>
        <w:pStyle w:val="ListParagraph"/>
        <w:numPr>
          <w:ilvl w:val="0"/>
          <w:numId w:val="1"/>
        </w:numPr>
        <w:rPr>
          <w:b/>
          <w:bCs/>
        </w:rPr>
      </w:pPr>
      <w:r>
        <w:rPr>
          <w:b/>
          <w:bCs/>
        </w:rPr>
        <w:t>Parkeringsplatser för boende</w:t>
      </w:r>
    </w:p>
    <w:p w14:paraId="05C99BA8" w14:textId="79F03B9E" w:rsidR="006E75ED" w:rsidRDefault="002B15E3">
      <w:pPr>
        <w:pStyle w:val="ListParagraph"/>
      </w:pPr>
      <w:r>
        <w:t>Nej</w:t>
      </w:r>
      <w:r w:rsidR="00956193">
        <w:t>.</w:t>
      </w:r>
      <w:r>
        <w:br/>
      </w:r>
    </w:p>
    <w:p w14:paraId="22652CBD" w14:textId="77777777" w:rsidR="006E75ED" w:rsidRDefault="002B15E3">
      <w:pPr>
        <w:pStyle w:val="ListParagraph"/>
        <w:numPr>
          <w:ilvl w:val="0"/>
          <w:numId w:val="1"/>
        </w:numPr>
        <w:rPr>
          <w:b/>
          <w:bCs/>
        </w:rPr>
      </w:pPr>
      <w:r>
        <w:rPr>
          <w:b/>
          <w:bCs/>
        </w:rPr>
        <w:t>Energideklaration</w:t>
      </w:r>
      <w:r>
        <w:rPr>
          <w:b/>
          <w:bCs/>
        </w:rPr>
        <w:br/>
      </w:r>
      <w:r>
        <w:t xml:space="preserve">Är utförd 2019-12-05 med en uppmätt energiprestanda på 150kWh/kvm/år. </w:t>
      </w:r>
    </w:p>
    <w:p w14:paraId="1E7204B0" w14:textId="77777777" w:rsidR="006E75ED" w:rsidRDefault="006E75ED">
      <w:pPr>
        <w:pStyle w:val="ListParagraph"/>
        <w:rPr>
          <w:b/>
          <w:bCs/>
        </w:rPr>
      </w:pPr>
    </w:p>
    <w:p w14:paraId="172A85FE" w14:textId="77777777" w:rsidR="006E75ED" w:rsidRDefault="002B15E3">
      <w:pPr>
        <w:pStyle w:val="ListParagraph"/>
        <w:numPr>
          <w:ilvl w:val="0"/>
          <w:numId w:val="1"/>
        </w:numPr>
        <w:rPr>
          <w:b/>
          <w:bCs/>
        </w:rPr>
      </w:pPr>
      <w:bookmarkStart w:id="0" w:name="_Hlk85985456"/>
      <w:r>
        <w:rPr>
          <w:b/>
          <w:bCs/>
        </w:rPr>
        <w:t>Utförda renoveringar</w:t>
      </w:r>
    </w:p>
    <w:p w14:paraId="556321A3" w14:textId="77777777" w:rsidR="006E75ED" w:rsidRDefault="002B15E3">
      <w:r>
        <w:t>Tidsperiod före 2009 (Ägare Svenska Bostäder)</w:t>
      </w:r>
    </w:p>
    <w:p w14:paraId="570E452D" w14:textId="77777777" w:rsidR="006E75ED" w:rsidRDefault="002B15E3">
      <w:pPr>
        <w:pStyle w:val="ListParagraph"/>
        <w:numPr>
          <w:ilvl w:val="0"/>
          <w:numId w:val="7"/>
        </w:numPr>
        <w:spacing w:line="276" w:lineRule="auto"/>
        <w:rPr>
          <w:color w:val="000000" w:themeColor="text1"/>
        </w:rPr>
      </w:pPr>
      <w:r>
        <w:rPr>
          <w:color w:val="000000" w:themeColor="text1"/>
        </w:rPr>
        <w:t>Omfattande ombyggnad av huset skedde 1982 till i totalt sett normalt nyskick.</w:t>
      </w:r>
    </w:p>
    <w:p w14:paraId="5980BCD1" w14:textId="77777777" w:rsidR="006E75ED" w:rsidRDefault="002B15E3">
      <w:pPr>
        <w:pStyle w:val="ListParagraph"/>
        <w:numPr>
          <w:ilvl w:val="0"/>
          <w:numId w:val="7"/>
        </w:numPr>
        <w:spacing w:line="276" w:lineRule="auto"/>
        <w:rPr>
          <w:color w:val="000000" w:themeColor="text1"/>
        </w:rPr>
      </w:pPr>
      <w:r>
        <w:rPr>
          <w:color w:val="000000" w:themeColor="text1"/>
        </w:rPr>
        <w:t>Alla Elinstallationer byttes</w:t>
      </w:r>
    </w:p>
    <w:p w14:paraId="3AD8863A" w14:textId="77777777" w:rsidR="006E75ED" w:rsidRDefault="002B15E3">
      <w:pPr>
        <w:pStyle w:val="ListParagraph"/>
        <w:numPr>
          <w:ilvl w:val="0"/>
          <w:numId w:val="7"/>
        </w:numPr>
        <w:spacing w:line="276" w:lineRule="auto"/>
        <w:rPr>
          <w:color w:val="000000" w:themeColor="text1"/>
        </w:rPr>
      </w:pPr>
      <w:r>
        <w:rPr>
          <w:color w:val="000000" w:themeColor="text1"/>
        </w:rPr>
        <w:t>Alla VA stammar byttes</w:t>
      </w:r>
    </w:p>
    <w:p w14:paraId="1FA232EB" w14:textId="77777777" w:rsidR="006E75ED" w:rsidRDefault="002B15E3">
      <w:pPr>
        <w:pStyle w:val="ListParagraph"/>
        <w:numPr>
          <w:ilvl w:val="0"/>
          <w:numId w:val="7"/>
        </w:numPr>
        <w:spacing w:line="276" w:lineRule="auto"/>
        <w:rPr>
          <w:color w:val="000000" w:themeColor="text1"/>
        </w:rPr>
      </w:pPr>
      <w:r>
        <w:rPr>
          <w:color w:val="000000" w:themeColor="text1"/>
        </w:rPr>
        <w:t>Fasadrenoveringar och takunderhåll.</w:t>
      </w:r>
    </w:p>
    <w:p w14:paraId="2C881EAA" w14:textId="77777777" w:rsidR="006E75ED" w:rsidRDefault="002B15E3">
      <w:r>
        <w:lastRenderedPageBreak/>
        <w:t>Tidsperiod efter 2009 Ägare Brf Ormen Större 14)</w:t>
      </w:r>
    </w:p>
    <w:p w14:paraId="7D0D298F" w14:textId="77777777" w:rsidR="006E75ED" w:rsidRDefault="002B15E3">
      <w:pPr>
        <w:pStyle w:val="ListParagraph"/>
        <w:numPr>
          <w:ilvl w:val="0"/>
          <w:numId w:val="7"/>
        </w:numPr>
      </w:pPr>
      <w:r>
        <w:t>Lagning av liten takskada som orsakats av snöskottning</w:t>
      </w:r>
      <w:r>
        <w:tab/>
        <w:t>2009</w:t>
      </w:r>
    </w:p>
    <w:p w14:paraId="7D004FED" w14:textId="77777777" w:rsidR="006E75ED" w:rsidRDefault="002B15E3">
      <w:pPr>
        <w:pStyle w:val="ListParagraph"/>
        <w:numPr>
          <w:ilvl w:val="0"/>
          <w:numId w:val="7"/>
        </w:numPr>
      </w:pPr>
      <w:r>
        <w:t xml:space="preserve">Ny installation av vatten och värmecentral </w:t>
      </w:r>
      <w:r>
        <w:tab/>
      </w:r>
      <w:r>
        <w:tab/>
        <w:t>2010</w:t>
      </w:r>
    </w:p>
    <w:p w14:paraId="10073667" w14:textId="77777777" w:rsidR="006E75ED" w:rsidRDefault="002B15E3">
      <w:pPr>
        <w:pStyle w:val="ListParagraph"/>
        <w:numPr>
          <w:ilvl w:val="0"/>
          <w:numId w:val="7"/>
        </w:numPr>
      </w:pPr>
      <w:r>
        <w:t>Tätning av gårdsplan mot stenfot</w:t>
      </w:r>
      <w:r>
        <w:tab/>
      </w:r>
      <w:r>
        <w:tab/>
      </w:r>
      <w:r>
        <w:tab/>
        <w:t>2010</w:t>
      </w:r>
    </w:p>
    <w:p w14:paraId="7FBED845" w14:textId="77777777" w:rsidR="006E75ED" w:rsidRDefault="002B15E3">
      <w:pPr>
        <w:pStyle w:val="ListParagraph"/>
        <w:numPr>
          <w:ilvl w:val="0"/>
          <w:numId w:val="7"/>
        </w:numPr>
      </w:pPr>
      <w:r>
        <w:t>Stamspolning samtliga stammar</w:t>
      </w:r>
      <w:r>
        <w:tab/>
      </w:r>
      <w:r>
        <w:tab/>
      </w:r>
      <w:r>
        <w:tab/>
        <w:t>2010</w:t>
      </w:r>
    </w:p>
    <w:p w14:paraId="577BBA83" w14:textId="77777777" w:rsidR="006E75ED" w:rsidRDefault="002B15E3">
      <w:pPr>
        <w:pStyle w:val="ListParagraph"/>
        <w:numPr>
          <w:ilvl w:val="0"/>
          <w:numId w:val="7"/>
        </w:numPr>
      </w:pPr>
      <w:r>
        <w:t>Gallergrindar mot andra innergårdar installeras</w:t>
      </w:r>
      <w:r>
        <w:tab/>
      </w:r>
      <w:r>
        <w:tab/>
        <w:t>2012</w:t>
      </w:r>
    </w:p>
    <w:p w14:paraId="40AF1FB6" w14:textId="77777777" w:rsidR="006E75ED" w:rsidRDefault="002B15E3">
      <w:pPr>
        <w:pStyle w:val="ListParagraph"/>
        <w:numPr>
          <w:ilvl w:val="0"/>
          <w:numId w:val="7"/>
        </w:numPr>
      </w:pPr>
      <w:r>
        <w:t xml:space="preserve">Yttertak målades, samt byte av stuprör. </w:t>
      </w:r>
      <w:r>
        <w:tab/>
      </w:r>
      <w:r>
        <w:tab/>
        <w:t>2012</w:t>
      </w:r>
    </w:p>
    <w:p w14:paraId="19606714" w14:textId="77777777" w:rsidR="006E75ED" w:rsidRDefault="002B15E3">
      <w:pPr>
        <w:pStyle w:val="ListParagraph"/>
        <w:numPr>
          <w:ilvl w:val="0"/>
          <w:numId w:val="7"/>
        </w:numPr>
      </w:pPr>
      <w:r>
        <w:t>Golv i tvättstuga och entrén utanför byts ut mot klinker</w:t>
      </w:r>
      <w:r>
        <w:tab/>
        <w:t>2012</w:t>
      </w:r>
    </w:p>
    <w:p w14:paraId="225F3B91" w14:textId="77777777" w:rsidR="006E75ED" w:rsidRDefault="002B15E3">
      <w:pPr>
        <w:pStyle w:val="ListParagraph"/>
        <w:numPr>
          <w:ilvl w:val="0"/>
          <w:numId w:val="7"/>
        </w:numPr>
      </w:pPr>
      <w:r>
        <w:t>Lagstadgad OVK genomfördes</w:t>
      </w:r>
      <w:r>
        <w:tab/>
      </w:r>
      <w:r>
        <w:tab/>
      </w:r>
      <w:r>
        <w:tab/>
        <w:t>2013</w:t>
      </w:r>
    </w:p>
    <w:p w14:paraId="3A7CE039" w14:textId="77777777" w:rsidR="006E75ED" w:rsidRDefault="002B15E3">
      <w:pPr>
        <w:pStyle w:val="ListParagraph"/>
        <w:numPr>
          <w:ilvl w:val="0"/>
          <w:numId w:val="7"/>
        </w:numPr>
      </w:pPr>
      <w:r>
        <w:t>Ny ytterdörr till lokal mot Brännkyrkagatan installerades</w:t>
      </w:r>
      <w:r>
        <w:tab/>
        <w:t>2013</w:t>
      </w:r>
    </w:p>
    <w:p w14:paraId="63B2CD89" w14:textId="77777777" w:rsidR="006E75ED" w:rsidRDefault="002B15E3">
      <w:pPr>
        <w:pStyle w:val="ListParagraph"/>
        <w:numPr>
          <w:ilvl w:val="0"/>
          <w:numId w:val="7"/>
        </w:numPr>
      </w:pPr>
      <w:r>
        <w:t>Två nya tvättmaskiner och en ny torktumlare installerades</w:t>
      </w:r>
      <w:r>
        <w:tab/>
        <w:t>2013</w:t>
      </w:r>
    </w:p>
    <w:p w14:paraId="5D83F103" w14:textId="77777777" w:rsidR="006E75ED" w:rsidRDefault="002B15E3">
      <w:pPr>
        <w:pStyle w:val="ListParagraph"/>
        <w:numPr>
          <w:ilvl w:val="0"/>
          <w:numId w:val="7"/>
        </w:numPr>
      </w:pPr>
      <w:r>
        <w:t>Byte av armaturer i entrén och samtliga trapphus</w:t>
      </w:r>
      <w:r>
        <w:tab/>
      </w:r>
      <w:r>
        <w:tab/>
        <w:t>2014</w:t>
      </w:r>
    </w:p>
    <w:p w14:paraId="29C1DDAD" w14:textId="77777777" w:rsidR="006E75ED" w:rsidRDefault="002B15E3">
      <w:pPr>
        <w:pStyle w:val="ListParagraph"/>
        <w:numPr>
          <w:ilvl w:val="0"/>
          <w:numId w:val="7"/>
        </w:numPr>
      </w:pPr>
      <w:r>
        <w:t>Byte av golv i en av våra föreningslokaler</w:t>
      </w:r>
      <w:r>
        <w:tab/>
      </w:r>
      <w:r>
        <w:tab/>
        <w:t>2014</w:t>
      </w:r>
    </w:p>
    <w:p w14:paraId="0D620AAB" w14:textId="77777777" w:rsidR="006E75ED" w:rsidRDefault="002B15E3">
      <w:pPr>
        <w:pStyle w:val="ListParagraph"/>
        <w:numPr>
          <w:ilvl w:val="0"/>
          <w:numId w:val="7"/>
        </w:numPr>
      </w:pPr>
      <w:r>
        <w:t>Reparationer av takfönster i gårdshus</w:t>
      </w:r>
      <w:r>
        <w:tab/>
      </w:r>
      <w:r>
        <w:tab/>
        <w:t>2015</w:t>
      </w:r>
    </w:p>
    <w:p w14:paraId="05400D47" w14:textId="77777777" w:rsidR="006E75ED" w:rsidRDefault="002B15E3">
      <w:pPr>
        <w:pStyle w:val="ListParagraph"/>
        <w:numPr>
          <w:ilvl w:val="0"/>
          <w:numId w:val="7"/>
        </w:numPr>
      </w:pPr>
      <w:r>
        <w:t xml:space="preserve">Förstärkt befintligt brandskydd med fler brandsläckare </w:t>
      </w:r>
      <w:r>
        <w:tab/>
        <w:t>2016</w:t>
      </w:r>
    </w:p>
    <w:p w14:paraId="054A1764" w14:textId="77777777" w:rsidR="006E75ED" w:rsidRDefault="002B15E3">
      <w:pPr>
        <w:pStyle w:val="ListParagraph"/>
        <w:numPr>
          <w:ilvl w:val="0"/>
          <w:numId w:val="7"/>
        </w:numPr>
      </w:pPr>
      <w:r>
        <w:t>Byte av samtliga takfönster i gårdshus</w:t>
      </w:r>
      <w:r>
        <w:tab/>
      </w:r>
      <w:r>
        <w:tab/>
        <w:t>2016</w:t>
      </w:r>
    </w:p>
    <w:p w14:paraId="06700C75" w14:textId="77777777" w:rsidR="006E75ED" w:rsidRDefault="002B15E3">
      <w:pPr>
        <w:pStyle w:val="ListParagraph"/>
        <w:numPr>
          <w:ilvl w:val="0"/>
          <w:numId w:val="7"/>
        </w:numPr>
      </w:pPr>
      <w:r>
        <w:t>Besiktning av byggnadsdelar, fasad, fönster, dörrar, bjälklag</w:t>
      </w:r>
      <w:r>
        <w:br/>
        <w:t>takfönster samt balkonger.</w:t>
      </w:r>
      <w:r>
        <w:tab/>
      </w:r>
      <w:r>
        <w:tab/>
      </w:r>
      <w:r>
        <w:tab/>
        <w:t>2017</w:t>
      </w:r>
    </w:p>
    <w:p w14:paraId="139A8FAA" w14:textId="77777777" w:rsidR="006E75ED" w:rsidRDefault="002B15E3">
      <w:pPr>
        <w:pStyle w:val="ListParagraph"/>
        <w:numPr>
          <w:ilvl w:val="0"/>
          <w:numId w:val="7"/>
        </w:numPr>
      </w:pPr>
      <w:r>
        <w:t>Plåtarbeten runt nya takfönster gårdshuset</w:t>
      </w:r>
      <w:r>
        <w:tab/>
      </w:r>
      <w:r>
        <w:tab/>
        <w:t>2017</w:t>
      </w:r>
    </w:p>
    <w:p w14:paraId="2B863836" w14:textId="77777777" w:rsidR="006E75ED" w:rsidRDefault="002B15E3">
      <w:pPr>
        <w:pStyle w:val="ListParagraph"/>
        <w:numPr>
          <w:ilvl w:val="0"/>
          <w:numId w:val="7"/>
        </w:numPr>
      </w:pPr>
      <w:r>
        <w:t xml:space="preserve">Byggnation om 6 (sex) balkonger </w:t>
      </w:r>
      <w:r>
        <w:tab/>
      </w:r>
      <w:r>
        <w:tab/>
      </w:r>
      <w:r>
        <w:tab/>
        <w:t>2017</w:t>
      </w:r>
    </w:p>
    <w:p w14:paraId="57274615" w14:textId="77777777" w:rsidR="006E75ED" w:rsidRDefault="002B15E3">
      <w:pPr>
        <w:pStyle w:val="ListParagraph"/>
        <w:numPr>
          <w:ilvl w:val="0"/>
          <w:numId w:val="7"/>
        </w:numPr>
      </w:pPr>
      <w:r>
        <w:t>Ny stor tvättmaskin</w:t>
      </w:r>
      <w:r>
        <w:tab/>
      </w:r>
      <w:r>
        <w:tab/>
      </w:r>
      <w:r>
        <w:tab/>
      </w:r>
      <w:r>
        <w:tab/>
        <w:t>2017</w:t>
      </w:r>
    </w:p>
    <w:p w14:paraId="18B88500" w14:textId="77777777" w:rsidR="006E75ED" w:rsidRDefault="002B15E3">
      <w:pPr>
        <w:pStyle w:val="ListParagraph"/>
        <w:numPr>
          <w:ilvl w:val="0"/>
          <w:numId w:val="7"/>
        </w:numPr>
      </w:pPr>
      <w:r>
        <w:t>Nya möbler innergård</w:t>
      </w:r>
      <w:r>
        <w:tab/>
      </w:r>
      <w:r>
        <w:tab/>
      </w:r>
      <w:r>
        <w:tab/>
        <w:t>2018</w:t>
      </w:r>
    </w:p>
    <w:p w14:paraId="79D2FDA7" w14:textId="77777777" w:rsidR="006E75ED" w:rsidRDefault="002B15E3">
      <w:pPr>
        <w:pStyle w:val="ListParagraph"/>
        <w:numPr>
          <w:ilvl w:val="0"/>
          <w:numId w:val="7"/>
        </w:numPr>
      </w:pPr>
      <w:r>
        <w:t>Gjort förebyggande fasadförbättringar mot frostskador fasad</w:t>
      </w:r>
      <w:r>
        <w:tab/>
        <w:t>2019</w:t>
      </w:r>
    </w:p>
    <w:p w14:paraId="2E59F9C3" w14:textId="77777777" w:rsidR="006E75ED" w:rsidRDefault="002B15E3">
      <w:pPr>
        <w:pStyle w:val="ListParagraph"/>
        <w:numPr>
          <w:ilvl w:val="0"/>
          <w:numId w:val="7"/>
        </w:numPr>
      </w:pPr>
      <w:r>
        <w:t>Ny torktumlare tvättstuga</w:t>
      </w:r>
      <w:r>
        <w:tab/>
      </w:r>
      <w:r>
        <w:tab/>
      </w:r>
      <w:r>
        <w:tab/>
        <w:t>2019</w:t>
      </w:r>
    </w:p>
    <w:p w14:paraId="4CCF7EB0" w14:textId="77777777" w:rsidR="006E75ED" w:rsidRDefault="002B15E3">
      <w:pPr>
        <w:pStyle w:val="ListParagraph"/>
        <w:numPr>
          <w:ilvl w:val="0"/>
          <w:numId w:val="7"/>
        </w:numPr>
      </w:pPr>
      <w:r>
        <w:t>Lagstadgad OVK genomfördes</w:t>
      </w:r>
      <w:r>
        <w:tab/>
      </w:r>
      <w:r>
        <w:tab/>
      </w:r>
      <w:r>
        <w:tab/>
        <w:t>2020</w:t>
      </w:r>
    </w:p>
    <w:p w14:paraId="4F3BFF67" w14:textId="77777777" w:rsidR="006E75ED" w:rsidRDefault="002B15E3">
      <w:pPr>
        <w:pStyle w:val="ListParagraph"/>
        <w:numPr>
          <w:ilvl w:val="0"/>
          <w:numId w:val="7"/>
        </w:numPr>
      </w:pPr>
      <w:r>
        <w:t>Stamspolning enligt plan</w:t>
      </w:r>
      <w:r>
        <w:tab/>
      </w:r>
      <w:r>
        <w:tab/>
      </w:r>
      <w:r>
        <w:tab/>
        <w:t>2020</w:t>
      </w:r>
    </w:p>
    <w:p w14:paraId="4BC1E79C" w14:textId="77777777" w:rsidR="006E75ED" w:rsidRDefault="002B15E3">
      <w:pPr>
        <w:pStyle w:val="ListParagraph"/>
        <w:numPr>
          <w:ilvl w:val="0"/>
          <w:numId w:val="7"/>
        </w:numPr>
      </w:pPr>
      <w:r>
        <w:t>Fönsterrenovering/målning samtliga fönster &amp; balkongdörrar</w:t>
      </w:r>
      <w:r>
        <w:br/>
        <w:t>mot innergård</w:t>
      </w:r>
      <w:r>
        <w:tab/>
      </w:r>
      <w:r>
        <w:tab/>
      </w:r>
      <w:r>
        <w:tab/>
      </w:r>
      <w:r>
        <w:tab/>
        <w:t>2020</w:t>
      </w:r>
    </w:p>
    <w:p w14:paraId="68DF39AA" w14:textId="77777777" w:rsidR="006E75ED" w:rsidRDefault="002B15E3">
      <w:pPr>
        <w:pStyle w:val="ListParagraph"/>
        <w:numPr>
          <w:ilvl w:val="0"/>
          <w:numId w:val="7"/>
        </w:numPr>
        <w:rPr>
          <w:color w:val="000000" w:themeColor="text1"/>
        </w:rPr>
      </w:pPr>
      <w:r>
        <w:rPr>
          <w:color w:val="000000" w:themeColor="text1"/>
        </w:rPr>
        <w:t xml:space="preserve">Byggnation om ytterligare 3 (tre) balkonger </w:t>
      </w:r>
      <w:r>
        <w:rPr>
          <w:color w:val="000000" w:themeColor="text1"/>
        </w:rPr>
        <w:tab/>
      </w:r>
      <w:r>
        <w:rPr>
          <w:color w:val="000000" w:themeColor="text1"/>
        </w:rPr>
        <w:tab/>
        <w:t>2020</w:t>
      </w:r>
    </w:p>
    <w:p w14:paraId="2BA335E8" w14:textId="77777777" w:rsidR="00956193" w:rsidRDefault="002B15E3">
      <w:pPr>
        <w:pStyle w:val="ListParagraph"/>
        <w:numPr>
          <w:ilvl w:val="0"/>
          <w:numId w:val="7"/>
        </w:numPr>
      </w:pPr>
      <w:r>
        <w:t>Byggnation av plattform för sotning enligt protokoll</w:t>
      </w:r>
      <w:r>
        <w:tab/>
        <w:t>2020</w:t>
      </w:r>
    </w:p>
    <w:p w14:paraId="56B42179" w14:textId="1128A232" w:rsidR="006E75ED" w:rsidRDefault="00956193">
      <w:pPr>
        <w:pStyle w:val="ListParagraph"/>
        <w:numPr>
          <w:ilvl w:val="0"/>
          <w:numId w:val="7"/>
        </w:numPr>
      </w:pPr>
      <w:r>
        <w:t>Renovering av entrén</w:t>
      </w:r>
      <w:r w:rsidR="002B15E3">
        <w:t xml:space="preserve"> </w:t>
      </w:r>
      <w:r>
        <w:tab/>
      </w:r>
      <w:r>
        <w:tab/>
      </w:r>
      <w:r>
        <w:tab/>
        <w:t>2022</w:t>
      </w:r>
    </w:p>
    <w:p w14:paraId="5774FC51" w14:textId="77777777" w:rsidR="006E75ED" w:rsidRDefault="006E75ED"/>
    <w:p w14:paraId="3E0095B4" w14:textId="77777777" w:rsidR="006E75ED" w:rsidRDefault="006E75ED">
      <w:pPr>
        <w:rPr>
          <w:b/>
          <w:bCs/>
        </w:rPr>
      </w:pPr>
    </w:p>
    <w:bookmarkEnd w:id="0"/>
    <w:p w14:paraId="377BF1E8" w14:textId="77777777" w:rsidR="006E75ED" w:rsidRDefault="002B15E3">
      <w:pPr>
        <w:pStyle w:val="ListParagraph"/>
        <w:numPr>
          <w:ilvl w:val="0"/>
          <w:numId w:val="1"/>
        </w:numPr>
        <w:rPr>
          <w:b/>
          <w:bCs/>
        </w:rPr>
      </w:pPr>
      <w:r>
        <w:rPr>
          <w:b/>
          <w:bCs/>
        </w:rPr>
        <w:t>Planerade renoveringar kommande 12 månader</w:t>
      </w:r>
    </w:p>
    <w:p w14:paraId="4986CD88" w14:textId="5F26E56E" w:rsidR="00911E97" w:rsidRDefault="00956193" w:rsidP="00911E97">
      <w:pPr>
        <w:ind w:left="360"/>
      </w:pPr>
      <w:r>
        <w:t>F</w:t>
      </w:r>
      <w:r w:rsidR="006322BF">
        <w:t>ör närvarande finns inga beslut kring större renoveringar.</w:t>
      </w:r>
    </w:p>
    <w:p w14:paraId="05E7E742" w14:textId="749AE035" w:rsidR="00911E97" w:rsidRDefault="00911E97" w:rsidP="00911E97">
      <w:pPr>
        <w:pStyle w:val="ListParagraph"/>
        <w:numPr>
          <w:ilvl w:val="0"/>
          <w:numId w:val="1"/>
        </w:numPr>
        <w:rPr>
          <w:b/>
          <w:bCs/>
        </w:rPr>
      </w:pPr>
      <w:r>
        <w:rPr>
          <w:b/>
          <w:bCs/>
        </w:rPr>
        <w:t>Planerade avgiftshöjningar kommande 12 månader</w:t>
      </w:r>
    </w:p>
    <w:p w14:paraId="2C9F8C6B" w14:textId="5F6D4219" w:rsidR="00911E97" w:rsidRDefault="00911E97" w:rsidP="00911E97">
      <w:pPr>
        <w:ind w:left="360"/>
      </w:pPr>
      <w:r>
        <w:t xml:space="preserve">Styrelsen har fattat ett beslut om att höja avgifterna med 5% från och med 2024-01-01 främst på grund av ökade driftkostnader.  Notera att dessa ökade driftskostnader framförallt är drivna </w:t>
      </w:r>
      <w:proofErr w:type="gramStart"/>
      <w:r>
        <w:t>av  den</w:t>
      </w:r>
      <w:proofErr w:type="gramEnd"/>
      <w:r>
        <w:t xml:space="preserve"> rådande höga inflationen.</w:t>
      </w:r>
    </w:p>
    <w:p w14:paraId="6CCA6277" w14:textId="77777777" w:rsidR="006E75ED" w:rsidRDefault="002B15E3">
      <w:pPr>
        <w:pStyle w:val="ListParagraph"/>
        <w:numPr>
          <w:ilvl w:val="0"/>
          <w:numId w:val="1"/>
        </w:numPr>
        <w:rPr>
          <w:b/>
          <w:bCs/>
        </w:rPr>
      </w:pPr>
      <w:r>
        <w:rPr>
          <w:b/>
          <w:bCs/>
        </w:rPr>
        <w:t>Framtida planerade EJ beslutade renovering och underhållsarbeten</w:t>
      </w:r>
    </w:p>
    <w:p w14:paraId="0DE7FB4F" w14:textId="01D7FD00" w:rsidR="00956193" w:rsidRDefault="00956193" w:rsidP="00956193">
      <w:r>
        <w:t>I maj 2023 beslutade stämman följande:</w:t>
      </w:r>
    </w:p>
    <w:p w14:paraId="3016120B" w14:textId="17A0CF22" w:rsidR="006322BF" w:rsidRDefault="00956193" w:rsidP="00956193">
      <w:r>
        <w:lastRenderedPageBreak/>
        <w:t>"Styrelsen ålades av stämman att verka för att stambyte/</w:t>
      </w:r>
      <w:proofErr w:type="spellStart"/>
      <w:r>
        <w:t>relining</w:t>
      </w:r>
      <w:proofErr w:type="spellEnd"/>
      <w:r>
        <w:t xml:space="preserve">/annan åtgärd senast skall genomföras inom </w:t>
      </w:r>
      <w:proofErr w:type="gramStart"/>
      <w:r>
        <w:t>3-5</w:t>
      </w:r>
      <w:proofErr w:type="gramEnd"/>
      <w:r>
        <w:t xml:space="preserve"> år och årsmötet ålade styrelsen att ta fram beslutsunderlag senast januari 2024, för att underlätta för medlemmarna att ta ett framtida beslut.”</w:t>
      </w:r>
      <w:r w:rsidR="006322BF">
        <w:t>.</w:t>
      </w:r>
    </w:p>
    <w:p w14:paraId="12A634BA" w14:textId="5EFE4C61" w:rsidR="006E75ED" w:rsidRDefault="00956193" w:rsidP="006322BF">
      <w:pPr>
        <w:rPr>
          <w:b/>
          <w:bCs/>
        </w:rPr>
      </w:pPr>
      <w:r>
        <w:t>För att ovan nämnda åtgärd ska genomföras krävs dock ett stämmobeslut och ett sådant finns inte i skrivande stund.</w:t>
      </w:r>
      <w:r w:rsidR="002B15E3">
        <w:br/>
      </w:r>
    </w:p>
    <w:p w14:paraId="0D41795F" w14:textId="77777777" w:rsidR="006E75ED" w:rsidRDefault="002B15E3">
      <w:pPr>
        <w:pStyle w:val="ListParagraph"/>
        <w:numPr>
          <w:ilvl w:val="0"/>
          <w:numId w:val="1"/>
        </w:numPr>
        <w:rPr>
          <w:b/>
          <w:bCs/>
        </w:rPr>
      </w:pPr>
      <w:r>
        <w:rPr>
          <w:b/>
          <w:bCs/>
        </w:rPr>
        <w:t>Fastighetsskötsel</w:t>
      </w:r>
    </w:p>
    <w:p w14:paraId="23D9F506" w14:textId="7701AEEF" w:rsidR="006E75ED" w:rsidRDefault="002B15E3">
      <w:r>
        <w:t>Löpande fastighetsskötsel utförs av FD drift enligt avtal. Utöver detta så sköter alla boende om att sanda och skotta bort eventuell snö vid port</w:t>
      </w:r>
      <w:r w:rsidR="008E6DA1">
        <w:t xml:space="preserve"> och på innergården</w:t>
      </w:r>
      <w:r>
        <w:t xml:space="preserve"> samt utföra eller påkalla sanering av klotter på fasad i händelse av skadegörelse. Ansvarsfördelningen sker enligt schema som upprättas årligen.  </w:t>
      </w:r>
      <w:r>
        <w:br/>
        <w:t xml:space="preserve">Föreningen arrangerar två trivseldagar per år. I samband med dessa två tillställningar städas gemensamma utrymmen samt att brandskyddens funktion kontrolleras. </w:t>
      </w:r>
    </w:p>
    <w:p w14:paraId="7B99B3E7" w14:textId="77777777" w:rsidR="006E75ED" w:rsidRDefault="006E75ED">
      <w:pPr>
        <w:rPr>
          <w:b/>
          <w:bCs/>
        </w:rPr>
      </w:pPr>
    </w:p>
    <w:p w14:paraId="5297A51F" w14:textId="77777777" w:rsidR="006E75ED" w:rsidRDefault="002B15E3">
      <w:pPr>
        <w:rPr>
          <w:b/>
          <w:bCs/>
          <w:sz w:val="28"/>
          <w:szCs w:val="28"/>
        </w:rPr>
      </w:pPr>
      <w:r>
        <w:rPr>
          <w:b/>
          <w:bCs/>
          <w:sz w:val="28"/>
          <w:szCs w:val="28"/>
        </w:rPr>
        <w:t>Föreningen</w:t>
      </w:r>
    </w:p>
    <w:p w14:paraId="1EA66803" w14:textId="77777777" w:rsidR="006E75ED" w:rsidRDefault="002B15E3">
      <w:pPr>
        <w:pStyle w:val="ListParagraph"/>
        <w:numPr>
          <w:ilvl w:val="0"/>
          <w:numId w:val="1"/>
        </w:numPr>
        <w:rPr>
          <w:b/>
          <w:bCs/>
        </w:rPr>
      </w:pPr>
      <w:r>
        <w:rPr>
          <w:b/>
          <w:bCs/>
        </w:rPr>
        <w:t>Föreningens bildande</w:t>
      </w:r>
    </w:p>
    <w:p w14:paraId="70F0F515" w14:textId="77777777" w:rsidR="006E75ED" w:rsidRDefault="002B15E3">
      <w:r>
        <w:t xml:space="preserve">Föreningen bildades 2009, Svenska Bostäder var ägare av fastigheten vid tidpunkten då föreningen bildades. </w:t>
      </w:r>
    </w:p>
    <w:p w14:paraId="66F71718" w14:textId="77777777" w:rsidR="006E75ED" w:rsidRDefault="006E75ED">
      <w:pPr>
        <w:pStyle w:val="ListParagraph"/>
        <w:rPr>
          <w:b/>
          <w:bCs/>
        </w:rPr>
      </w:pPr>
    </w:p>
    <w:p w14:paraId="303DE649" w14:textId="77777777" w:rsidR="006E75ED" w:rsidRDefault="002B15E3">
      <w:pPr>
        <w:pStyle w:val="ListParagraph"/>
        <w:numPr>
          <w:ilvl w:val="0"/>
          <w:numId w:val="1"/>
        </w:numPr>
        <w:rPr>
          <w:b/>
          <w:bCs/>
        </w:rPr>
      </w:pPr>
      <w:bookmarkStart w:id="1" w:name="_Hlk85972183"/>
      <w:r>
        <w:rPr>
          <w:b/>
          <w:bCs/>
        </w:rPr>
        <w:t>Föreningsform</w:t>
      </w:r>
    </w:p>
    <w:bookmarkEnd w:id="1"/>
    <w:p w14:paraId="51B84DF1" w14:textId="77777777" w:rsidR="006E75ED" w:rsidRDefault="002B15E3">
      <w:pPr>
        <w:rPr>
          <w:rFonts w:cs="Arial"/>
          <w:color w:val="202124"/>
          <w:shd w:val="clear" w:color="auto" w:fill="FFFFFF"/>
        </w:rPr>
      </w:pPr>
      <w:r>
        <w:rPr>
          <w:b/>
          <w:bCs/>
        </w:rPr>
        <w:t>Föreningen är en äkta bostadsrättsförening</w:t>
      </w:r>
      <w:r>
        <w:rPr>
          <w:b/>
          <w:bCs/>
          <w:sz w:val="28"/>
          <w:szCs w:val="28"/>
        </w:rPr>
        <w:br/>
      </w:r>
      <w:r>
        <w:rPr>
          <w:rFonts w:cs="Arial"/>
          <w:color w:val="202124"/>
          <w:shd w:val="clear" w:color="auto" w:fill="FFFFFF"/>
        </w:rPr>
        <w:t>F</w:t>
      </w:r>
      <w:r>
        <w:rPr>
          <w:rFonts w:cs="Arial"/>
          <w:b/>
          <w:bCs/>
          <w:color w:val="202124"/>
          <w:shd w:val="clear" w:color="auto" w:fill="FFFFFF"/>
        </w:rPr>
        <w:t>örening</w:t>
      </w:r>
      <w:r>
        <w:rPr>
          <w:rFonts w:cs="Arial"/>
          <w:color w:val="202124"/>
          <w:shd w:val="clear" w:color="auto" w:fill="FFFFFF"/>
        </w:rPr>
        <w:t> räknas som en </w:t>
      </w:r>
      <w:r>
        <w:rPr>
          <w:rFonts w:cs="Arial"/>
          <w:b/>
          <w:bCs/>
          <w:color w:val="202124"/>
          <w:shd w:val="clear" w:color="auto" w:fill="FFFFFF"/>
        </w:rPr>
        <w:t>äkta</w:t>
      </w:r>
      <w:r>
        <w:rPr>
          <w:rFonts w:cs="Arial"/>
          <w:color w:val="202124"/>
          <w:shd w:val="clear" w:color="auto" w:fill="FFFFFF"/>
        </w:rPr>
        <w:t> bostadsrättsförening om den till minst 60 procent bedriver kvalificerad verksamhet. Med kvalificerad verksamhet menas främst upplåtelse av lägenheter till de egna medlemmarna.</w:t>
      </w:r>
      <w:r>
        <w:rPr>
          <w:rFonts w:cs="Arial"/>
          <w:color w:val="202124"/>
          <w:shd w:val="clear" w:color="auto" w:fill="FFFFFF"/>
        </w:rPr>
        <w:br/>
      </w:r>
    </w:p>
    <w:p w14:paraId="26930512" w14:textId="77777777" w:rsidR="006E75ED" w:rsidRDefault="002B15E3">
      <w:pPr>
        <w:pStyle w:val="ListParagraph"/>
        <w:numPr>
          <w:ilvl w:val="0"/>
          <w:numId w:val="1"/>
        </w:numPr>
        <w:rPr>
          <w:b/>
          <w:bCs/>
        </w:rPr>
      </w:pPr>
      <w:r>
        <w:rPr>
          <w:b/>
          <w:bCs/>
        </w:rPr>
        <w:t>Årsredovisningar och Stadgar</w:t>
      </w:r>
    </w:p>
    <w:p w14:paraId="71365A4E" w14:textId="77777777" w:rsidR="006E75ED" w:rsidRDefault="002B15E3">
      <w:pPr>
        <w:rPr>
          <w:b/>
          <w:bCs/>
          <w:color w:val="2F5496" w:themeColor="accent1" w:themeShade="BF"/>
        </w:rPr>
      </w:pPr>
      <w:proofErr w:type="spellStart"/>
      <w:r>
        <w:rPr>
          <w:rFonts w:cs="Arial"/>
          <w:color w:val="202124"/>
          <w:shd w:val="clear" w:color="auto" w:fill="FFFFFF"/>
        </w:rPr>
        <w:t>Förenigens</w:t>
      </w:r>
      <w:proofErr w:type="spellEnd"/>
      <w:r>
        <w:rPr>
          <w:rFonts w:cs="Arial"/>
          <w:color w:val="202124"/>
          <w:shd w:val="clear" w:color="auto" w:fill="FFFFFF"/>
        </w:rPr>
        <w:t xml:space="preserve"> årsredovisningar och stadgar återfinns </w:t>
      </w:r>
      <w:proofErr w:type="gramStart"/>
      <w:r>
        <w:rPr>
          <w:rFonts w:cs="Arial"/>
          <w:color w:val="202124"/>
          <w:shd w:val="clear" w:color="auto" w:fill="FFFFFF"/>
        </w:rPr>
        <w:t>på :</w:t>
      </w:r>
      <w:proofErr w:type="gramEnd"/>
      <w:r>
        <w:rPr>
          <w:rFonts w:cs="Arial"/>
          <w:color w:val="202124"/>
          <w:shd w:val="clear" w:color="auto" w:fill="FFFFFF"/>
        </w:rPr>
        <w:br/>
      </w:r>
      <w:bookmarkStart w:id="2" w:name="_Hlk112065583"/>
      <w:r>
        <w:fldChar w:fldCharType="begin"/>
      </w:r>
      <w:r>
        <w:instrText xml:space="preserve"> HYPERLINK "https://ormenstorre14.bostadsratterna.se/" </w:instrText>
      </w:r>
      <w:r>
        <w:fldChar w:fldCharType="separate"/>
      </w:r>
      <w:r>
        <w:rPr>
          <w:rStyle w:val="Hyperlink"/>
          <w:b/>
          <w:bCs/>
          <w:color w:val="auto"/>
        </w:rPr>
        <w:t>https://ormenstorre14.bostadsratterna.se/</w:t>
      </w:r>
      <w:r>
        <w:rPr>
          <w:rStyle w:val="Hyperlink"/>
          <w:b/>
          <w:bCs/>
          <w:color w:val="auto"/>
        </w:rPr>
        <w:fldChar w:fldCharType="end"/>
      </w:r>
    </w:p>
    <w:bookmarkEnd w:id="2"/>
    <w:p w14:paraId="4D334936" w14:textId="77777777" w:rsidR="006E75ED" w:rsidRDefault="006E75ED">
      <w:pPr>
        <w:rPr>
          <w:rFonts w:cs="Arial"/>
          <w:color w:val="202124"/>
          <w:shd w:val="clear" w:color="auto" w:fill="FFFFFF"/>
        </w:rPr>
      </w:pPr>
    </w:p>
    <w:p w14:paraId="438C8598" w14:textId="77777777" w:rsidR="006E75ED" w:rsidRDefault="002B15E3">
      <w:pPr>
        <w:pStyle w:val="ListParagraph"/>
        <w:numPr>
          <w:ilvl w:val="0"/>
          <w:numId w:val="1"/>
        </w:numPr>
        <w:rPr>
          <w:b/>
          <w:bCs/>
        </w:rPr>
      </w:pPr>
      <w:r>
        <w:rPr>
          <w:b/>
          <w:bCs/>
        </w:rPr>
        <w:t>Lägenheter</w:t>
      </w:r>
    </w:p>
    <w:p w14:paraId="00EDDE0E" w14:textId="77777777" w:rsidR="006E75ED" w:rsidRDefault="002B15E3">
      <w:r>
        <w:t xml:space="preserve">Föreningen består av 17 lägenheter på en total yta av 1131 kvm, alla lägenheter är bostadsrätter, inga hyresrätter förekommer.  </w:t>
      </w:r>
    </w:p>
    <w:p w14:paraId="406C7DA7" w14:textId="77777777" w:rsidR="006E75ED" w:rsidRDefault="002B15E3">
      <w:pPr>
        <w:pStyle w:val="ListParagraph"/>
        <w:numPr>
          <w:ilvl w:val="0"/>
          <w:numId w:val="1"/>
        </w:numPr>
        <w:rPr>
          <w:b/>
          <w:bCs/>
        </w:rPr>
      </w:pPr>
      <w:r>
        <w:rPr>
          <w:b/>
          <w:bCs/>
        </w:rPr>
        <w:t>Andrahandsuthyrning</w:t>
      </w:r>
    </w:p>
    <w:p w14:paraId="1D1D3CD9" w14:textId="77777777" w:rsidR="006E75ED" w:rsidRDefault="002B15E3">
      <w:r>
        <w:t xml:space="preserve">Andrahandsuthyrning kräver alltid styrelsens medgivande och provas från fall till fall. </w:t>
      </w:r>
      <w:r>
        <w:br/>
      </w:r>
    </w:p>
    <w:p w14:paraId="05B41339" w14:textId="77777777" w:rsidR="006E75ED" w:rsidRDefault="002B15E3">
      <w:pPr>
        <w:pStyle w:val="ListParagraph"/>
        <w:numPr>
          <w:ilvl w:val="0"/>
          <w:numId w:val="1"/>
        </w:numPr>
        <w:rPr>
          <w:b/>
          <w:bCs/>
        </w:rPr>
      </w:pPr>
      <w:r>
        <w:rPr>
          <w:b/>
          <w:bCs/>
        </w:rPr>
        <w:t>Delat ägande</w:t>
      </w:r>
    </w:p>
    <w:p w14:paraId="685222A2" w14:textId="354E901C" w:rsidR="006E75ED" w:rsidRPr="00DB1D3F" w:rsidRDefault="00BE095C" w:rsidP="00DB1D3F">
      <w:pPr>
        <w:rPr>
          <w:b/>
          <w:bCs/>
          <w:color w:val="2F5496" w:themeColor="accent1" w:themeShade="BF"/>
        </w:rPr>
      </w:pPr>
      <w:r>
        <w:t xml:space="preserve">Styrelsen utgår här från stadgarna men fattar beslut i varje enskilt fall. </w:t>
      </w:r>
    </w:p>
    <w:p w14:paraId="32079225" w14:textId="77777777" w:rsidR="006E75ED" w:rsidRDefault="002B15E3">
      <w:pPr>
        <w:pStyle w:val="ListParagraph"/>
        <w:numPr>
          <w:ilvl w:val="0"/>
          <w:numId w:val="1"/>
        </w:numPr>
        <w:rPr>
          <w:b/>
          <w:bCs/>
        </w:rPr>
      </w:pPr>
      <w:r>
        <w:rPr>
          <w:b/>
          <w:bCs/>
        </w:rPr>
        <w:lastRenderedPageBreak/>
        <w:t>Tomträttsavgälden</w:t>
      </w:r>
    </w:p>
    <w:p w14:paraId="06BB3475" w14:textId="17E674C7" w:rsidR="006E75ED" w:rsidRDefault="002B15E3" w:rsidP="00911E97">
      <w:bookmarkStart w:id="3" w:name="_Hlk112065294"/>
      <w:r>
        <w:t xml:space="preserve">Nuvarande tomträtt gäller för perioden </w:t>
      </w:r>
      <w:r>
        <w:rPr>
          <w:b/>
          <w:bCs/>
        </w:rPr>
        <w:t>2019-04-01---2029-03-31</w:t>
      </w:r>
      <w:r>
        <w:t xml:space="preserve">. </w:t>
      </w:r>
      <w:r w:rsidR="00911E97">
        <w:t>Alla höjningar av tomträtten som perioden innebär är genomförda.</w:t>
      </w:r>
    </w:p>
    <w:bookmarkEnd w:id="3"/>
    <w:p w14:paraId="56D82DC4" w14:textId="77777777" w:rsidR="006E75ED" w:rsidRDefault="002B15E3">
      <w:r>
        <w:tab/>
      </w:r>
    </w:p>
    <w:p w14:paraId="3E609A0F" w14:textId="77777777" w:rsidR="006E75ED" w:rsidRDefault="002B15E3">
      <w:pPr>
        <w:pStyle w:val="ListParagraph"/>
        <w:numPr>
          <w:ilvl w:val="0"/>
          <w:numId w:val="1"/>
        </w:numPr>
        <w:rPr>
          <w:b/>
          <w:bCs/>
        </w:rPr>
      </w:pPr>
      <w:r>
        <w:rPr>
          <w:b/>
          <w:bCs/>
        </w:rPr>
        <w:t>Gemensamma ytor</w:t>
      </w:r>
    </w:p>
    <w:p w14:paraId="1B0313D5" w14:textId="77777777" w:rsidR="006E75ED" w:rsidRDefault="002B15E3">
      <w:pPr>
        <w:pStyle w:val="ListParagraph"/>
        <w:numPr>
          <w:ilvl w:val="0"/>
          <w:numId w:val="5"/>
        </w:numPr>
      </w:pPr>
      <w:r>
        <w:t>Tvättstuga med 3 tvättmaskiner, 2 torktumlare, 1 torkskåp, 1 centrifug, 1 mangel</w:t>
      </w:r>
    </w:p>
    <w:p w14:paraId="601C98CF" w14:textId="77777777" w:rsidR="006E75ED" w:rsidRDefault="002B15E3">
      <w:pPr>
        <w:pStyle w:val="ListParagraph"/>
        <w:numPr>
          <w:ilvl w:val="0"/>
          <w:numId w:val="5"/>
        </w:numPr>
      </w:pPr>
      <w:r>
        <w:t>Förråd för gårdsredskap/verktyg</w:t>
      </w:r>
    </w:p>
    <w:p w14:paraId="441F3383" w14:textId="77777777" w:rsidR="006E75ED" w:rsidRDefault="002B15E3">
      <w:pPr>
        <w:pStyle w:val="ListParagraph"/>
        <w:numPr>
          <w:ilvl w:val="0"/>
          <w:numId w:val="5"/>
        </w:numPr>
      </w:pPr>
      <w:r>
        <w:t>Cykelgarage samt cykelställ på innergård</w:t>
      </w:r>
    </w:p>
    <w:p w14:paraId="7C07FB28" w14:textId="6B50D284" w:rsidR="006E75ED" w:rsidRDefault="002B15E3">
      <w:pPr>
        <w:pStyle w:val="ListParagraph"/>
        <w:numPr>
          <w:ilvl w:val="0"/>
          <w:numId w:val="5"/>
        </w:numPr>
      </w:pPr>
      <w:r>
        <w:t xml:space="preserve">Mindre barnvagnförråd finns på </w:t>
      </w:r>
      <w:r w:rsidR="008E6DA1">
        <w:t>entréplan</w:t>
      </w:r>
    </w:p>
    <w:p w14:paraId="593B342D" w14:textId="77777777" w:rsidR="006E75ED" w:rsidRDefault="002B15E3">
      <w:pPr>
        <w:pStyle w:val="ListParagraph"/>
        <w:numPr>
          <w:ilvl w:val="0"/>
          <w:numId w:val="5"/>
        </w:numPr>
      </w:pPr>
      <w:r>
        <w:t xml:space="preserve">Innergård med trädgårdsmöbler. Blomsterarrangemang ordnas årligen av arbetsgrupp. </w:t>
      </w:r>
    </w:p>
    <w:p w14:paraId="4F4D8BEC" w14:textId="7F974D37" w:rsidR="006E75ED" w:rsidRDefault="002B15E3">
      <w:pPr>
        <w:pStyle w:val="ListParagraph"/>
        <w:numPr>
          <w:ilvl w:val="0"/>
          <w:numId w:val="5"/>
        </w:numPr>
      </w:pPr>
      <w:r>
        <w:t xml:space="preserve">Återvinningsrum för </w:t>
      </w:r>
      <w:r w:rsidR="008E6DA1">
        <w:t>hushållssopor</w:t>
      </w:r>
      <w:r>
        <w:t xml:space="preserve">, matavfall, kartong och tidningar finns i entréplan. </w:t>
      </w:r>
    </w:p>
    <w:p w14:paraId="6CFDB3F3" w14:textId="77777777" w:rsidR="006E75ED" w:rsidRDefault="002B15E3">
      <w:pPr>
        <w:pStyle w:val="ListParagraph"/>
        <w:numPr>
          <w:ilvl w:val="0"/>
          <w:numId w:val="5"/>
        </w:numPr>
        <w:shd w:val="clear" w:color="auto" w:fill="FFFFFF"/>
        <w:spacing w:after="300" w:line="240" w:lineRule="auto"/>
        <w:textAlignment w:val="baseline"/>
      </w:pPr>
      <w:r>
        <w:rPr>
          <w:rFonts w:eastAsia="Times New Roman" w:cs="Times New Roman"/>
          <w:lang w:eastAsia="sv-SE"/>
        </w:rPr>
        <w:t>Vindsutrymme, varje lägenhet har ett förråd på vinden</w:t>
      </w:r>
      <w:r>
        <w:rPr>
          <w:rFonts w:eastAsia="Times New Roman" w:cs="Times New Roman"/>
          <w:lang w:eastAsia="sv-SE"/>
        </w:rPr>
        <w:br/>
      </w:r>
    </w:p>
    <w:p w14:paraId="5BED5B99" w14:textId="77777777" w:rsidR="006E75ED" w:rsidRDefault="002B15E3">
      <w:pPr>
        <w:pStyle w:val="ListParagraph"/>
        <w:numPr>
          <w:ilvl w:val="0"/>
          <w:numId w:val="1"/>
        </w:numPr>
        <w:rPr>
          <w:b/>
          <w:bCs/>
        </w:rPr>
      </w:pPr>
      <w:r>
        <w:rPr>
          <w:b/>
          <w:bCs/>
        </w:rPr>
        <w:t>Föreningens administrativa förvaltning</w:t>
      </w:r>
    </w:p>
    <w:p w14:paraId="3BDFF332" w14:textId="77777777" w:rsidR="006E75ED" w:rsidRDefault="002B15E3">
      <w:r>
        <w:t xml:space="preserve">Löpande ekonomisk och administrativ förvaltning sker av </w:t>
      </w:r>
      <w:proofErr w:type="spellStart"/>
      <w:r>
        <w:t>Fastum</w:t>
      </w:r>
      <w:proofErr w:type="spellEnd"/>
      <w:r>
        <w:t xml:space="preserve"> enligt avtal. </w:t>
      </w:r>
    </w:p>
    <w:p w14:paraId="19818D3F" w14:textId="77777777" w:rsidR="006E75ED" w:rsidRDefault="002B15E3">
      <w:pPr>
        <w:pStyle w:val="ListParagraph"/>
        <w:numPr>
          <w:ilvl w:val="0"/>
          <w:numId w:val="1"/>
        </w:numPr>
        <w:rPr>
          <w:b/>
          <w:bCs/>
        </w:rPr>
      </w:pPr>
      <w:r>
        <w:rPr>
          <w:b/>
          <w:bCs/>
        </w:rPr>
        <w:t>Tv och bredband</w:t>
      </w:r>
    </w:p>
    <w:p w14:paraId="1A1479B0" w14:textId="10525526" w:rsidR="006E75ED" w:rsidRDefault="002B15E3">
      <w:r>
        <w:t xml:space="preserve">Föreningen har </w:t>
      </w:r>
      <w:r w:rsidR="00911E97">
        <w:t>Tele2</w:t>
      </w:r>
      <w:r>
        <w:t xml:space="preserve"> som leverantör</w:t>
      </w:r>
    </w:p>
    <w:p w14:paraId="1E8D1993" w14:textId="77777777" w:rsidR="006E75ED" w:rsidRDefault="002B15E3">
      <w:pPr>
        <w:pStyle w:val="ListParagraph"/>
        <w:numPr>
          <w:ilvl w:val="0"/>
          <w:numId w:val="1"/>
        </w:numPr>
        <w:rPr>
          <w:b/>
          <w:bCs/>
        </w:rPr>
      </w:pPr>
      <w:r>
        <w:rPr>
          <w:b/>
          <w:bCs/>
        </w:rPr>
        <w:t>Försäkring</w:t>
      </w:r>
    </w:p>
    <w:p w14:paraId="261ADE91" w14:textId="77777777" w:rsidR="006E75ED" w:rsidRDefault="002B15E3">
      <w:pPr>
        <w:rPr>
          <w:color w:val="000000" w:themeColor="text1"/>
        </w:rPr>
      </w:pPr>
      <w:r>
        <w:rPr>
          <w:color w:val="000000" w:themeColor="text1"/>
        </w:rPr>
        <w:t>Huset är fullvärdes försäkrat hos Trygg Hansa. I Försäkringen ingår tilläggsförsäkring för bostadsrättshavare.</w:t>
      </w:r>
    </w:p>
    <w:p w14:paraId="6FD9230F" w14:textId="77777777" w:rsidR="006E75ED" w:rsidRDefault="002B15E3">
      <w:pPr>
        <w:pStyle w:val="ListParagraph"/>
        <w:numPr>
          <w:ilvl w:val="0"/>
          <w:numId w:val="1"/>
        </w:numPr>
        <w:rPr>
          <w:b/>
          <w:bCs/>
        </w:rPr>
      </w:pPr>
      <w:bookmarkStart w:id="4" w:name="_Hlk85969882"/>
      <w:r>
        <w:rPr>
          <w:b/>
          <w:bCs/>
        </w:rPr>
        <w:t>Avgifter</w:t>
      </w:r>
    </w:p>
    <w:p w14:paraId="7822F41A" w14:textId="09CC2B55" w:rsidR="006E75ED" w:rsidRDefault="002B15E3">
      <w:r>
        <w:t>Avgifter betalas månadsvis i förskott. Avgift per kvm bostadsrättsyta</w:t>
      </w:r>
      <w:r w:rsidR="00911E97">
        <w:t xml:space="preserve"> återfinns i senaste årsredovisningen</w:t>
      </w:r>
      <w:r>
        <w:t>.</w:t>
      </w:r>
    </w:p>
    <w:bookmarkEnd w:id="4"/>
    <w:p w14:paraId="6FFB7ACF" w14:textId="77777777" w:rsidR="006E75ED" w:rsidRDefault="006E75ED"/>
    <w:p w14:paraId="1DA350A9" w14:textId="77777777" w:rsidR="006E75ED" w:rsidRDefault="002B15E3">
      <w:pPr>
        <w:pStyle w:val="ListParagraph"/>
        <w:numPr>
          <w:ilvl w:val="0"/>
          <w:numId w:val="1"/>
        </w:numPr>
        <w:rPr>
          <w:b/>
          <w:bCs/>
        </w:rPr>
      </w:pPr>
      <w:r>
        <w:rPr>
          <w:b/>
          <w:bCs/>
        </w:rPr>
        <w:t>In och utträdesansökningar</w:t>
      </w:r>
    </w:p>
    <w:p w14:paraId="1D5A27CE" w14:textId="77777777" w:rsidR="006E75ED" w:rsidRDefault="006E75ED">
      <w:pPr>
        <w:pStyle w:val="ListParagraph"/>
        <w:rPr>
          <w:b/>
          <w:bCs/>
        </w:rPr>
      </w:pPr>
    </w:p>
    <w:p w14:paraId="26B5DD75" w14:textId="77777777" w:rsidR="006E75ED" w:rsidRDefault="002B15E3">
      <w:pPr>
        <w:pStyle w:val="ListParagraph"/>
        <w:numPr>
          <w:ilvl w:val="0"/>
          <w:numId w:val="4"/>
        </w:numPr>
      </w:pPr>
      <w:r>
        <w:t>Juridisk person accepteras inte som medlem</w:t>
      </w:r>
    </w:p>
    <w:p w14:paraId="29FDA041" w14:textId="77777777" w:rsidR="006E75ED" w:rsidRDefault="002B15E3">
      <w:pPr>
        <w:pStyle w:val="ListParagraph"/>
        <w:numPr>
          <w:ilvl w:val="0"/>
          <w:numId w:val="4"/>
        </w:numPr>
      </w:pPr>
      <w:r>
        <w:t>Prövning och beslut om medlemskap sker företrädesvis vid ordinarie styrelsemöte</w:t>
      </w:r>
    </w:p>
    <w:p w14:paraId="01F9B3C9" w14:textId="77777777" w:rsidR="006E75ED" w:rsidRDefault="002B15E3">
      <w:pPr>
        <w:pStyle w:val="ListParagraph"/>
        <w:numPr>
          <w:ilvl w:val="0"/>
          <w:numId w:val="4"/>
        </w:numPr>
      </w:pPr>
      <w:r>
        <w:t xml:space="preserve">Kreditupplysning sker vid prövning. </w:t>
      </w:r>
    </w:p>
    <w:p w14:paraId="6372D526" w14:textId="2DAC971B" w:rsidR="006E75ED" w:rsidRDefault="002B15E3">
      <w:pPr>
        <w:pStyle w:val="ListParagraph"/>
        <w:numPr>
          <w:ilvl w:val="0"/>
          <w:numId w:val="4"/>
        </w:numPr>
      </w:pPr>
      <w:r>
        <w:rPr>
          <w:color w:val="000000" w:themeColor="text1"/>
        </w:rPr>
        <w:t xml:space="preserve">Föreningen tar ut en avgift i samband med överlåtelsen </w:t>
      </w:r>
      <w:r w:rsidR="009C4FBE">
        <w:rPr>
          <w:color w:val="000000" w:themeColor="text1"/>
        </w:rPr>
        <w:t xml:space="preserve">motsvarande </w:t>
      </w:r>
      <w:r>
        <w:rPr>
          <w:color w:val="000000" w:themeColor="text1"/>
        </w:rPr>
        <w:t>2,5% prisbasbelopp, avgiften ska täcka föreningens administration av överlåtelsen. Avgiften betalas av säljaren, d</w:t>
      </w:r>
      <w:r w:rsidR="009C4FBE">
        <w:rPr>
          <w:color w:val="000000" w:themeColor="text1"/>
        </w:rPr>
        <w:t>.</w:t>
      </w:r>
      <w:r>
        <w:rPr>
          <w:color w:val="000000" w:themeColor="text1"/>
        </w:rPr>
        <w:t>v</w:t>
      </w:r>
      <w:r w:rsidR="009C4FBE">
        <w:rPr>
          <w:color w:val="000000" w:themeColor="text1"/>
        </w:rPr>
        <w:t>.</w:t>
      </w:r>
      <w:r>
        <w:rPr>
          <w:color w:val="000000" w:themeColor="text1"/>
        </w:rPr>
        <w:t>s</w:t>
      </w:r>
      <w:r w:rsidR="009C4FBE">
        <w:rPr>
          <w:color w:val="000000" w:themeColor="text1"/>
        </w:rPr>
        <w:t>.</w:t>
      </w:r>
      <w:r>
        <w:rPr>
          <w:color w:val="000000" w:themeColor="text1"/>
        </w:rPr>
        <w:t xml:space="preserve"> den som överlåter bostadsrätten. </w:t>
      </w:r>
    </w:p>
    <w:p w14:paraId="4767F650" w14:textId="77777777" w:rsidR="006E75ED" w:rsidRDefault="006E75ED"/>
    <w:p w14:paraId="7A612DEE" w14:textId="77777777" w:rsidR="006E75ED" w:rsidRDefault="002B15E3">
      <w:pPr>
        <w:pStyle w:val="ListParagraph"/>
        <w:numPr>
          <w:ilvl w:val="0"/>
          <w:numId w:val="4"/>
        </w:numPr>
      </w:pPr>
      <w:r>
        <w:t>Inträdes och utträdesansökningar skickas till:</w:t>
      </w:r>
    </w:p>
    <w:p w14:paraId="7D2BFF9D" w14:textId="77777777" w:rsidR="006E75ED" w:rsidRDefault="006E75ED">
      <w:pPr>
        <w:pStyle w:val="ListParagraph"/>
      </w:pPr>
    </w:p>
    <w:p w14:paraId="1BFA297E" w14:textId="77777777" w:rsidR="006E75ED" w:rsidRDefault="002B15E3">
      <w:pPr>
        <w:pStyle w:val="ListParagraph"/>
      </w:pPr>
      <w:r>
        <w:t>Brf Ormen Större 14</w:t>
      </w:r>
    </w:p>
    <w:p w14:paraId="67167933" w14:textId="77777777" w:rsidR="006E75ED" w:rsidRDefault="002B15E3">
      <w:pPr>
        <w:pStyle w:val="ListParagraph"/>
      </w:pPr>
      <w:r>
        <w:t>Fack 55899827</w:t>
      </w:r>
    </w:p>
    <w:p w14:paraId="64347CBB" w14:textId="77777777" w:rsidR="006E75ED" w:rsidRDefault="002B15E3">
      <w:pPr>
        <w:pStyle w:val="ListParagraph"/>
      </w:pPr>
      <w:r>
        <w:t>R855</w:t>
      </w:r>
    </w:p>
    <w:p w14:paraId="4CA1FEA7" w14:textId="77777777" w:rsidR="006E75ED" w:rsidRDefault="002B15E3">
      <w:pPr>
        <w:pStyle w:val="ListParagraph"/>
      </w:pPr>
      <w:r>
        <w:t>106 37 Stockholm</w:t>
      </w:r>
    </w:p>
    <w:p w14:paraId="7DB33C02" w14:textId="77777777" w:rsidR="006E75ED" w:rsidRDefault="006E75ED">
      <w:pPr>
        <w:rPr>
          <w:b/>
          <w:bCs/>
        </w:rPr>
      </w:pPr>
    </w:p>
    <w:p w14:paraId="601215C8" w14:textId="77777777" w:rsidR="006E75ED" w:rsidRDefault="002B15E3">
      <w:pPr>
        <w:pStyle w:val="ListParagraph"/>
        <w:numPr>
          <w:ilvl w:val="0"/>
          <w:numId w:val="1"/>
        </w:numPr>
        <w:rPr>
          <w:b/>
          <w:bCs/>
        </w:rPr>
      </w:pPr>
      <w:bookmarkStart w:id="5" w:name="_Hlk86036958"/>
      <w:r>
        <w:rPr>
          <w:b/>
          <w:bCs/>
        </w:rPr>
        <w:t>Lokaler</w:t>
      </w:r>
    </w:p>
    <w:bookmarkEnd w:id="5"/>
    <w:p w14:paraId="0093045F" w14:textId="2F8E4911" w:rsidR="006E75ED" w:rsidRPr="00911E97" w:rsidRDefault="002B15E3">
      <w:r>
        <w:t xml:space="preserve">Föreningen har totalt 5 lokaler på totalt 324 kvm och utgör 22 % av föreningens totala ytor. Samtliga lokaler är uthyrda med långa kontrakt och trogna hyresgäster. Lokaler används generellt som lagerlokaler, föreningslokal och kontor samt för förvaring av motorcyklar mm. Alla hyresgäster bedriver sina respektive verksamheter utan direkt involvering av föreningen eller på andra sätt ge föreningens medlemmar fördelar i någon form. </w:t>
      </w:r>
      <w:r>
        <w:br/>
      </w:r>
    </w:p>
    <w:p w14:paraId="231B5EF8" w14:textId="77777777" w:rsidR="006E75ED" w:rsidRDefault="002B15E3">
      <w:pPr>
        <w:pStyle w:val="ListParagraph"/>
        <w:numPr>
          <w:ilvl w:val="0"/>
          <w:numId w:val="1"/>
        </w:numPr>
        <w:rPr>
          <w:b/>
          <w:bCs/>
        </w:rPr>
      </w:pPr>
      <w:r>
        <w:rPr>
          <w:b/>
          <w:bCs/>
        </w:rPr>
        <w:t>Styrelse/styrelsemöten</w:t>
      </w:r>
    </w:p>
    <w:p w14:paraId="6C171B3F" w14:textId="77777777" w:rsidR="006E75ED" w:rsidRDefault="002B15E3">
      <w:proofErr w:type="gramStart"/>
      <w:r>
        <w:t>Styrelsemöten  hålls</w:t>
      </w:r>
      <w:proofErr w:type="gramEnd"/>
      <w:r>
        <w:t xml:space="preserve"> normalt ca 10 ggr per år, namn på aktuell styrelse återfinns via nedanstående länk.</w:t>
      </w:r>
    </w:p>
    <w:p w14:paraId="4D7D2C58" w14:textId="77777777" w:rsidR="006E75ED" w:rsidRDefault="00000000">
      <w:pPr>
        <w:rPr>
          <w:b/>
          <w:bCs/>
        </w:rPr>
      </w:pPr>
      <w:hyperlink r:id="rId9" w:history="1">
        <w:r w:rsidR="002B15E3">
          <w:rPr>
            <w:rStyle w:val="Hyperlink"/>
            <w:b/>
            <w:bCs/>
            <w:color w:val="auto"/>
          </w:rPr>
          <w:t>https://ormenstorre14.bostadsratterna.se/</w:t>
        </w:r>
      </w:hyperlink>
    </w:p>
    <w:p w14:paraId="561B1624" w14:textId="77777777" w:rsidR="006E75ED" w:rsidRDefault="006E75ED">
      <w:pPr>
        <w:rPr>
          <w:b/>
          <w:bCs/>
          <w:sz w:val="28"/>
          <w:szCs w:val="28"/>
        </w:rPr>
      </w:pPr>
    </w:p>
    <w:p w14:paraId="682D4BAD" w14:textId="77777777" w:rsidR="006E75ED" w:rsidRDefault="006E75ED">
      <w:pPr>
        <w:rPr>
          <w:b/>
          <w:bCs/>
          <w:sz w:val="28"/>
          <w:szCs w:val="28"/>
        </w:rPr>
      </w:pPr>
    </w:p>
    <w:p w14:paraId="2CBD1B91" w14:textId="77777777" w:rsidR="006E75ED" w:rsidRDefault="006E75ED">
      <w:pPr>
        <w:rPr>
          <w:b/>
          <w:bCs/>
          <w:sz w:val="28"/>
          <w:szCs w:val="28"/>
        </w:rPr>
      </w:pPr>
    </w:p>
    <w:p w14:paraId="6DD75CD8" w14:textId="77777777" w:rsidR="006E75ED" w:rsidRDefault="006E75ED">
      <w:pPr>
        <w:rPr>
          <w:b/>
          <w:bCs/>
          <w:sz w:val="28"/>
          <w:szCs w:val="28"/>
        </w:rPr>
      </w:pPr>
    </w:p>
    <w:p w14:paraId="7A11BC22" w14:textId="77777777" w:rsidR="006E75ED" w:rsidRDefault="006E75ED">
      <w:pPr>
        <w:rPr>
          <w:b/>
          <w:bCs/>
        </w:rPr>
      </w:pPr>
    </w:p>
    <w:p w14:paraId="156B5353" w14:textId="77777777" w:rsidR="006E75ED" w:rsidRDefault="006E75ED">
      <w:pPr>
        <w:rPr>
          <w:b/>
          <w:bCs/>
        </w:rPr>
      </w:pPr>
    </w:p>
    <w:p w14:paraId="51684B14" w14:textId="77777777" w:rsidR="006E75ED" w:rsidRDefault="006E75ED"/>
    <w:sectPr w:rsidR="006E7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Roboto"/>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713CD"/>
    <w:multiLevelType w:val="hybridMultilevel"/>
    <w:tmpl w:val="A7E454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26455AA"/>
    <w:multiLevelType w:val="hybridMultilevel"/>
    <w:tmpl w:val="9942E3B6"/>
    <w:lvl w:ilvl="0" w:tplc="827C7648">
      <w:start w:val="20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37426B4"/>
    <w:multiLevelType w:val="hybridMultilevel"/>
    <w:tmpl w:val="1DA48C2A"/>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3" w15:restartNumberingAfterBreak="0">
    <w:nsid w:val="3C4202BC"/>
    <w:multiLevelType w:val="hybridMultilevel"/>
    <w:tmpl w:val="4C5A818E"/>
    <w:lvl w:ilvl="0" w:tplc="827C7648">
      <w:start w:val="20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417272DF"/>
    <w:multiLevelType w:val="hybridMultilevel"/>
    <w:tmpl w:val="1F0A46C8"/>
    <w:lvl w:ilvl="0" w:tplc="827C7648">
      <w:start w:val="20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567347A6"/>
    <w:multiLevelType w:val="hybridMultilevel"/>
    <w:tmpl w:val="0400B7E6"/>
    <w:lvl w:ilvl="0" w:tplc="AE94DEE2">
      <w:start w:val="2024"/>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6C87A00"/>
    <w:multiLevelType w:val="hybridMultilevel"/>
    <w:tmpl w:val="CB5C27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2645E0E"/>
    <w:multiLevelType w:val="hybridMultilevel"/>
    <w:tmpl w:val="092A12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477650164">
    <w:abstractNumId w:val="6"/>
  </w:num>
  <w:num w:numId="2" w16cid:durableId="1941527323">
    <w:abstractNumId w:val="0"/>
  </w:num>
  <w:num w:numId="3" w16cid:durableId="297417992">
    <w:abstractNumId w:val="2"/>
  </w:num>
  <w:num w:numId="4" w16cid:durableId="1483739100">
    <w:abstractNumId w:val="5"/>
  </w:num>
  <w:num w:numId="5" w16cid:durableId="1451894386">
    <w:abstractNumId w:val="4"/>
  </w:num>
  <w:num w:numId="6" w16cid:durableId="1680693101">
    <w:abstractNumId w:val="3"/>
  </w:num>
  <w:num w:numId="7" w16cid:durableId="636683087">
    <w:abstractNumId w:val="1"/>
  </w:num>
  <w:num w:numId="8" w16cid:durableId="81376424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75ED"/>
    <w:rsid w:val="000056FC"/>
    <w:rsid w:val="0027258C"/>
    <w:rsid w:val="002B15E3"/>
    <w:rsid w:val="00442D6B"/>
    <w:rsid w:val="006322BF"/>
    <w:rsid w:val="0063559D"/>
    <w:rsid w:val="006E75ED"/>
    <w:rsid w:val="008E6DA1"/>
    <w:rsid w:val="00911E97"/>
    <w:rsid w:val="00956193"/>
    <w:rsid w:val="009C4FBE"/>
    <w:rsid w:val="009C7F2A"/>
    <w:rsid w:val="00BE095C"/>
    <w:rsid w:val="00DB1D3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50F5A"/>
  <w15:chartTrackingRefBased/>
  <w15:docId w15:val="{401BB536-D36F-41E6-860B-325D1A236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E97"/>
  </w:style>
  <w:style w:type="paragraph" w:styleId="Heading3">
    <w:name w:val="heading 3"/>
    <w:basedOn w:val="Normal"/>
    <w:link w:val="Heading3Char"/>
    <w:uiPriority w:val="9"/>
    <w:semiHidden/>
    <w:unhideWhenUsed/>
    <w:qFormat/>
    <w:pPr>
      <w:spacing w:before="100" w:beforeAutospacing="1" w:after="100" w:afterAutospacing="1" w:line="240" w:lineRule="auto"/>
      <w:outlineLvl w:val="2"/>
    </w:pPr>
    <w:rPr>
      <w:rFonts w:ascii="Calibri" w:hAnsi="Calibri" w:cs="Calibri"/>
      <w:b/>
      <w:bCs/>
      <w:sz w:val="27"/>
      <w:szCs w:val="27"/>
      <w:lang w:eastAsia="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Calibri" w:hAnsi="Calibri" w:cs="Calibri"/>
      <w:b/>
      <w:bCs/>
      <w:sz w:val="27"/>
      <w:szCs w:val="27"/>
      <w:lang w:eastAsia="sv-SE"/>
    </w:rPr>
  </w:style>
  <w:style w:type="paragraph" w:styleId="NormalWeb">
    <w:name w:val="Normal (Web)"/>
    <w:basedOn w:val="Normal"/>
    <w:uiPriority w:val="99"/>
    <w:semiHidden/>
    <w:unhideWhenUsed/>
    <w:pPr>
      <w:spacing w:before="100" w:beforeAutospacing="1" w:after="100" w:afterAutospacing="1" w:line="240" w:lineRule="auto"/>
    </w:pPr>
    <w:rPr>
      <w:rFonts w:ascii="Calibri" w:hAnsi="Calibri" w:cs="Calibri"/>
      <w:lang w:eastAsia="sv-SE"/>
    </w:rPr>
  </w:style>
  <w:style w:type="character" w:styleId="Strong">
    <w:name w:val="Strong"/>
    <w:basedOn w:val="DefaultParagraphFont"/>
    <w:uiPriority w:val="22"/>
    <w:qFormat/>
    <w:rPr>
      <w:b/>
      <w:bC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584">
      <w:bodyDiv w:val="1"/>
      <w:marLeft w:val="0"/>
      <w:marRight w:val="0"/>
      <w:marTop w:val="0"/>
      <w:marBottom w:val="0"/>
      <w:divBdr>
        <w:top w:val="none" w:sz="0" w:space="0" w:color="auto"/>
        <w:left w:val="none" w:sz="0" w:space="0" w:color="auto"/>
        <w:bottom w:val="none" w:sz="0" w:space="0" w:color="auto"/>
        <w:right w:val="none" w:sz="0" w:space="0" w:color="auto"/>
      </w:divBdr>
    </w:div>
    <w:div w:id="461114612">
      <w:bodyDiv w:val="1"/>
      <w:marLeft w:val="0"/>
      <w:marRight w:val="0"/>
      <w:marTop w:val="0"/>
      <w:marBottom w:val="0"/>
      <w:divBdr>
        <w:top w:val="none" w:sz="0" w:space="0" w:color="auto"/>
        <w:left w:val="none" w:sz="0" w:space="0" w:color="auto"/>
        <w:bottom w:val="none" w:sz="0" w:space="0" w:color="auto"/>
        <w:right w:val="none" w:sz="0" w:space="0" w:color="auto"/>
      </w:divBdr>
    </w:div>
    <w:div w:id="501818899">
      <w:bodyDiv w:val="1"/>
      <w:marLeft w:val="0"/>
      <w:marRight w:val="0"/>
      <w:marTop w:val="0"/>
      <w:marBottom w:val="0"/>
      <w:divBdr>
        <w:top w:val="none" w:sz="0" w:space="0" w:color="auto"/>
        <w:left w:val="none" w:sz="0" w:space="0" w:color="auto"/>
        <w:bottom w:val="none" w:sz="0" w:space="0" w:color="auto"/>
        <w:right w:val="none" w:sz="0" w:space="0" w:color="auto"/>
      </w:divBdr>
    </w:div>
    <w:div w:id="505755097">
      <w:bodyDiv w:val="1"/>
      <w:marLeft w:val="0"/>
      <w:marRight w:val="0"/>
      <w:marTop w:val="0"/>
      <w:marBottom w:val="0"/>
      <w:divBdr>
        <w:top w:val="none" w:sz="0" w:space="0" w:color="auto"/>
        <w:left w:val="none" w:sz="0" w:space="0" w:color="auto"/>
        <w:bottom w:val="none" w:sz="0" w:space="0" w:color="auto"/>
        <w:right w:val="none" w:sz="0" w:space="0" w:color="auto"/>
      </w:divBdr>
    </w:div>
    <w:div w:id="736366995">
      <w:bodyDiv w:val="1"/>
      <w:marLeft w:val="0"/>
      <w:marRight w:val="0"/>
      <w:marTop w:val="0"/>
      <w:marBottom w:val="0"/>
      <w:divBdr>
        <w:top w:val="none" w:sz="0" w:space="0" w:color="auto"/>
        <w:left w:val="none" w:sz="0" w:space="0" w:color="auto"/>
        <w:bottom w:val="none" w:sz="0" w:space="0" w:color="auto"/>
        <w:right w:val="none" w:sz="0" w:space="0" w:color="auto"/>
      </w:divBdr>
    </w:div>
    <w:div w:id="1269579288">
      <w:bodyDiv w:val="1"/>
      <w:marLeft w:val="0"/>
      <w:marRight w:val="0"/>
      <w:marTop w:val="0"/>
      <w:marBottom w:val="0"/>
      <w:divBdr>
        <w:top w:val="none" w:sz="0" w:space="0" w:color="auto"/>
        <w:left w:val="none" w:sz="0" w:space="0" w:color="auto"/>
        <w:bottom w:val="none" w:sz="0" w:space="0" w:color="auto"/>
        <w:right w:val="none" w:sz="0" w:space="0" w:color="auto"/>
      </w:divBdr>
    </w:div>
    <w:div w:id="1363821282">
      <w:bodyDiv w:val="1"/>
      <w:marLeft w:val="0"/>
      <w:marRight w:val="0"/>
      <w:marTop w:val="0"/>
      <w:marBottom w:val="0"/>
      <w:divBdr>
        <w:top w:val="none" w:sz="0" w:space="0" w:color="auto"/>
        <w:left w:val="none" w:sz="0" w:space="0" w:color="auto"/>
        <w:bottom w:val="none" w:sz="0" w:space="0" w:color="auto"/>
        <w:right w:val="none" w:sz="0" w:space="0" w:color="auto"/>
      </w:divBdr>
    </w:div>
    <w:div w:id="1599754617">
      <w:bodyDiv w:val="1"/>
      <w:marLeft w:val="0"/>
      <w:marRight w:val="0"/>
      <w:marTop w:val="0"/>
      <w:marBottom w:val="0"/>
      <w:divBdr>
        <w:top w:val="none" w:sz="0" w:space="0" w:color="auto"/>
        <w:left w:val="none" w:sz="0" w:space="0" w:color="auto"/>
        <w:bottom w:val="none" w:sz="0" w:space="0" w:color="auto"/>
        <w:right w:val="none" w:sz="0" w:space="0" w:color="auto"/>
      </w:divBdr>
    </w:div>
    <w:div w:id="1668090107">
      <w:bodyDiv w:val="1"/>
      <w:marLeft w:val="0"/>
      <w:marRight w:val="0"/>
      <w:marTop w:val="0"/>
      <w:marBottom w:val="0"/>
      <w:divBdr>
        <w:top w:val="none" w:sz="0" w:space="0" w:color="auto"/>
        <w:left w:val="none" w:sz="0" w:space="0" w:color="auto"/>
        <w:bottom w:val="none" w:sz="0" w:space="0" w:color="auto"/>
        <w:right w:val="none" w:sz="0" w:space="0" w:color="auto"/>
      </w:divBdr>
    </w:div>
    <w:div w:id="187985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bakshistoria.com/?portfolio=bergman-goslin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tockholmskallan.stockholm.se/post/16771"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ormenstorre14.bostadsrattern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7</Pages>
  <Words>1587</Words>
  <Characters>8412</Characters>
  <Application>Microsoft Office Word</Application>
  <DocSecurity>0</DocSecurity>
  <Lines>70</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Lundgren Hans</dc:creator>
  <cp:keywords/>
  <dc:description/>
  <cp:lastModifiedBy>Edvard Sjögren</cp:lastModifiedBy>
  <cp:revision>9</cp:revision>
  <cp:lastPrinted>2021-10-25T15:20:00Z</cp:lastPrinted>
  <dcterms:created xsi:type="dcterms:W3CDTF">2022-08-22T10:17:00Z</dcterms:created>
  <dcterms:modified xsi:type="dcterms:W3CDTF">2023-12-20T21:39:00Z</dcterms:modified>
</cp:coreProperties>
</file>